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CF" w:rsidRDefault="00487C89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8"/>
          <w:szCs w:val="28"/>
        </w:rPr>
      </w:pPr>
      <w:proofErr w:type="gramStart"/>
      <w:r>
        <w:rPr>
          <w:rFonts w:cs="MetaPlusBold-Roman"/>
          <w:b/>
          <w:bCs/>
          <w:color w:val="B60000"/>
          <w:sz w:val="28"/>
          <w:szCs w:val="28"/>
        </w:rPr>
        <w:t>p</w:t>
      </w:r>
      <w:r w:rsidR="00DA1ACF" w:rsidRPr="00DA1ACF">
        <w:rPr>
          <w:rFonts w:cs="MetaPlusBold-Roman"/>
          <w:b/>
          <w:bCs/>
          <w:color w:val="B60000"/>
          <w:sz w:val="28"/>
          <w:szCs w:val="28"/>
        </w:rPr>
        <w:t>rogramma</w:t>
      </w:r>
      <w:proofErr w:type="gramEnd"/>
    </w:p>
    <w:p w:rsidR="00F723DE" w:rsidRPr="00DA1ACF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8"/>
          <w:szCs w:val="28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14.00</w:t>
      </w:r>
    </w:p>
    <w:p w:rsidR="00DA1ACF" w:rsidRPr="00B20E22" w:rsidRDefault="00487C89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proofErr w:type="gramStart"/>
      <w:r>
        <w:rPr>
          <w:rFonts w:cs="MetaPlusNormal-Roman"/>
          <w:b/>
          <w:color w:val="000000"/>
          <w:sz w:val="20"/>
          <w:szCs w:val="20"/>
        </w:rPr>
        <w:t>s</w:t>
      </w:r>
      <w:r w:rsidR="00DA1ACF" w:rsidRPr="00B20E22">
        <w:rPr>
          <w:rFonts w:cs="MetaPlusNormal-Roman"/>
          <w:b/>
          <w:color w:val="000000"/>
          <w:sz w:val="20"/>
          <w:szCs w:val="20"/>
        </w:rPr>
        <w:t>aluto</w:t>
      </w:r>
      <w:proofErr w:type="gramEnd"/>
      <w:r w:rsidR="00DA1ACF" w:rsidRPr="00B20E22">
        <w:rPr>
          <w:rFonts w:cs="MetaPlusNormal-Roman"/>
          <w:b/>
          <w:color w:val="000000"/>
          <w:sz w:val="20"/>
          <w:szCs w:val="20"/>
        </w:rPr>
        <w:t xml:space="preserve"> delle Autorità accademiche</w:t>
      </w: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moderatore</w:t>
      </w:r>
      <w:proofErr w:type="gramEnd"/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PIERLUIGI SABATTI</w:t>
      </w:r>
    </w:p>
    <w:p w:rsidR="00DA1ACF" w:rsidRPr="00A958A6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A958A6">
        <w:rPr>
          <w:rFonts w:cs="MetaPlusNormal-Roman"/>
          <w:b/>
          <w:color w:val="000000"/>
          <w:sz w:val="20"/>
          <w:szCs w:val="20"/>
        </w:rPr>
        <w:t>Presidente del “Circolo della Stampa” di Trieste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>
        <w:rPr>
          <w:rFonts w:cs="MetaPlusMedium-Roman"/>
          <w:color w:val="000000"/>
          <w:sz w:val="20"/>
          <w:szCs w:val="20"/>
        </w:rPr>
        <w:t>ore</w:t>
      </w:r>
      <w:proofErr w:type="gramEnd"/>
      <w:r>
        <w:rPr>
          <w:rFonts w:cs="MetaPlusMedium-Roman"/>
          <w:color w:val="000000"/>
          <w:sz w:val="20"/>
          <w:szCs w:val="20"/>
        </w:rPr>
        <w:t xml:space="preserve"> 14.05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introduzione</w:t>
      </w:r>
      <w:proofErr w:type="gramEnd"/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MAURO BARBERIS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Docente di Filosofia del Diritto</w:t>
      </w:r>
    </w:p>
    <w:p w:rsidR="00DA1ACF" w:rsidRPr="00A958A6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A958A6">
        <w:rPr>
          <w:rFonts w:cs="MetaPlusNormal-Roman"/>
          <w:b/>
          <w:color w:val="000000"/>
          <w:sz w:val="20"/>
          <w:szCs w:val="20"/>
        </w:rPr>
        <w:t>Dipa</w:t>
      </w:r>
      <w:r w:rsidR="00F723DE">
        <w:rPr>
          <w:rFonts w:cs="MetaPlusNormal-Roman"/>
          <w:b/>
          <w:color w:val="000000"/>
          <w:sz w:val="20"/>
          <w:szCs w:val="20"/>
        </w:rPr>
        <w:t xml:space="preserve">rtimento di Scienze Giuridiche, </w:t>
      </w:r>
      <w:r w:rsidRPr="00A958A6">
        <w:rPr>
          <w:rFonts w:cs="MetaPlusNormal-Roman"/>
          <w:b/>
          <w:color w:val="000000"/>
          <w:sz w:val="20"/>
          <w:szCs w:val="20"/>
        </w:rPr>
        <w:t>del L</w:t>
      </w:r>
      <w:r w:rsidR="00F723DE">
        <w:rPr>
          <w:rFonts w:cs="MetaPlusNormal-Roman"/>
          <w:b/>
          <w:color w:val="000000"/>
          <w:sz w:val="20"/>
          <w:szCs w:val="20"/>
        </w:rPr>
        <w:t xml:space="preserve">inguaggio, dell’Interpretazione </w:t>
      </w:r>
      <w:r w:rsidRPr="00A958A6">
        <w:rPr>
          <w:rFonts w:cs="MetaPlusNormal-Roman"/>
          <w:b/>
          <w:color w:val="000000"/>
          <w:sz w:val="20"/>
          <w:szCs w:val="20"/>
        </w:rPr>
        <w:t>e della Traduzione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Università degli Studi di Trieste</w:t>
      </w: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14.10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presentazione</w:t>
      </w:r>
      <w:proofErr w:type="gramEnd"/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Caps"/>
          <w:b/>
          <w:bCs/>
          <w:color w:val="B60000"/>
          <w:sz w:val="20"/>
          <w:szCs w:val="20"/>
        </w:rPr>
      </w:pPr>
      <w:r w:rsidRPr="00DA1ACF">
        <w:rPr>
          <w:rFonts w:cs="MetaPlusBold-Caps"/>
          <w:b/>
          <w:bCs/>
          <w:color w:val="B60000"/>
          <w:sz w:val="20"/>
          <w:szCs w:val="20"/>
        </w:rPr>
        <w:t>GIANNI PETEANI</w:t>
      </w:r>
    </w:p>
    <w:p w:rsidR="00DA1ACF" w:rsidRPr="00B20E22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B20E22">
        <w:rPr>
          <w:rFonts w:cs="MetaPlusNormal-Roman"/>
          <w:b/>
          <w:color w:val="000000"/>
          <w:sz w:val="20"/>
          <w:szCs w:val="20"/>
        </w:rPr>
        <w:t>Presidente Comitato permanente</w:t>
      </w:r>
    </w:p>
    <w:p w:rsidR="00DA1ACF" w:rsidRPr="00B20E22" w:rsidRDefault="00A958A6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B20E22">
        <w:rPr>
          <w:rFonts w:cs="MetaPlusNormal-Roman"/>
          <w:b/>
          <w:color w:val="000000"/>
          <w:sz w:val="20"/>
          <w:szCs w:val="20"/>
        </w:rPr>
        <w:t xml:space="preserve">Ondina </w:t>
      </w:r>
      <w:proofErr w:type="spellStart"/>
      <w:r w:rsidRPr="00B20E22">
        <w:rPr>
          <w:rFonts w:cs="MetaPlusNormal-Roman"/>
          <w:b/>
          <w:color w:val="000000"/>
          <w:sz w:val="20"/>
          <w:szCs w:val="20"/>
        </w:rPr>
        <w:t>Peteani</w:t>
      </w:r>
      <w:proofErr w:type="spellEnd"/>
      <w:r w:rsidRPr="00B20E22">
        <w:rPr>
          <w:rFonts w:cs="MetaPlusNormal-Roman"/>
          <w:b/>
          <w:color w:val="000000"/>
          <w:sz w:val="20"/>
          <w:szCs w:val="20"/>
        </w:rPr>
        <w:t xml:space="preserve">, prima staffetta </w:t>
      </w:r>
      <w:r w:rsidR="00B20E22">
        <w:rPr>
          <w:rFonts w:cs="MetaPlusNormal-Roman"/>
          <w:b/>
          <w:color w:val="000000"/>
          <w:sz w:val="20"/>
          <w:szCs w:val="20"/>
        </w:rPr>
        <w:t>partigiana d’Italia</w:t>
      </w:r>
      <w:r w:rsidR="005767F4">
        <w:rPr>
          <w:rFonts w:cs="MetaPlusNormal-Roman"/>
          <w:b/>
          <w:color w:val="000000"/>
          <w:sz w:val="20"/>
          <w:szCs w:val="20"/>
        </w:rPr>
        <w:t>,</w:t>
      </w:r>
    </w:p>
    <w:p w:rsidR="00DA1ACF" w:rsidRPr="00B20E22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Cs/>
          <w:color w:val="000000"/>
          <w:sz w:val="20"/>
          <w:szCs w:val="20"/>
        </w:rPr>
      </w:pPr>
      <w:r w:rsidRPr="00B20E22">
        <w:rPr>
          <w:rFonts w:cs="MetaPlusNormal-Italic"/>
          <w:b/>
          <w:iCs/>
          <w:color w:val="000000"/>
          <w:sz w:val="20"/>
          <w:szCs w:val="20"/>
        </w:rPr>
        <w:t>Deportata Auschwitz 81672</w:t>
      </w: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14.15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apertura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lavori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proofErr w:type="gramStart"/>
      <w:r w:rsidRPr="00DA1ACF">
        <w:rPr>
          <w:rFonts w:cs="MetaPlusNormal-Roman"/>
          <w:color w:val="000000"/>
          <w:sz w:val="20"/>
          <w:szCs w:val="20"/>
        </w:rPr>
        <w:t>videomessaggio</w:t>
      </w:r>
      <w:proofErr w:type="gramEnd"/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LILIANA SEGRE</w:t>
      </w:r>
    </w:p>
    <w:p w:rsidR="00DA1ACF" w:rsidRPr="00B20E22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B20E22">
        <w:rPr>
          <w:rFonts w:cs="MetaPlusNormal-Roman"/>
          <w:b/>
          <w:color w:val="000000"/>
          <w:sz w:val="20"/>
          <w:szCs w:val="20"/>
        </w:rPr>
        <w:t>Tredicenne Deportata ad Auschwitz,</w:t>
      </w:r>
    </w:p>
    <w:p w:rsidR="00DA1ACF" w:rsidRPr="00B20E22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B20E22">
        <w:rPr>
          <w:rFonts w:cs="MetaPlusNormal-Roman"/>
          <w:b/>
          <w:color w:val="000000"/>
          <w:sz w:val="20"/>
          <w:szCs w:val="20"/>
        </w:rPr>
        <w:t>Testimone simbolo del Dovere della Memoria</w:t>
      </w:r>
    </w:p>
    <w:p w:rsidR="00F723DE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Default="004A1BB0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>
        <w:rPr>
          <w:rFonts w:cs="MetaPlusNormal-Italic"/>
          <w:i/>
          <w:iCs/>
          <w:color w:val="000000"/>
          <w:sz w:val="20"/>
          <w:szCs w:val="20"/>
        </w:rPr>
        <w:t xml:space="preserve">Decimo anniversario della prima </w:t>
      </w:r>
      <w:r w:rsidR="00DA1ACF" w:rsidRPr="00DA1ACF">
        <w:rPr>
          <w:rFonts w:cs="MetaPlusNormal-Italic"/>
          <w:i/>
          <w:iCs/>
          <w:color w:val="000000"/>
          <w:sz w:val="20"/>
          <w:szCs w:val="20"/>
        </w:rPr>
        <w:t>L</w:t>
      </w:r>
      <w:r>
        <w:rPr>
          <w:rFonts w:cs="MetaPlusNormal-Italic"/>
          <w:i/>
          <w:iCs/>
          <w:color w:val="000000"/>
          <w:sz w:val="20"/>
          <w:szCs w:val="20"/>
        </w:rPr>
        <w:t xml:space="preserve">aurea Honoris Causa in Italia a </w:t>
      </w:r>
      <w:r w:rsidR="00DA1ACF" w:rsidRPr="00DA1ACF">
        <w:rPr>
          <w:rFonts w:cs="MetaPlusNormal-Italic"/>
          <w:i/>
          <w:iCs/>
          <w:color w:val="000000"/>
          <w:sz w:val="20"/>
          <w:szCs w:val="20"/>
        </w:rPr>
        <w:t>un E</w:t>
      </w:r>
      <w:r>
        <w:rPr>
          <w:rFonts w:cs="MetaPlusNormal-Italic"/>
          <w:i/>
          <w:iCs/>
          <w:color w:val="000000"/>
          <w:sz w:val="20"/>
          <w:szCs w:val="20"/>
        </w:rPr>
        <w:t xml:space="preserve">x Deportata/o nei Lager nazisti </w:t>
      </w:r>
      <w:r w:rsidR="00DA1ACF" w:rsidRPr="00DA1ACF">
        <w:rPr>
          <w:rFonts w:cs="MetaPlusNormal-Italic"/>
          <w:i/>
          <w:iCs/>
          <w:color w:val="000000"/>
          <w:sz w:val="20"/>
          <w:szCs w:val="20"/>
        </w:rPr>
        <w:t>confe</w:t>
      </w:r>
      <w:r>
        <w:rPr>
          <w:rFonts w:cs="MetaPlusNormal-Italic"/>
          <w:i/>
          <w:iCs/>
          <w:color w:val="000000"/>
          <w:sz w:val="20"/>
          <w:szCs w:val="20"/>
        </w:rPr>
        <w:t xml:space="preserve">rita dall’Università di Trieste nel 2008 a Liliana </w:t>
      </w:r>
      <w:proofErr w:type="spellStart"/>
      <w:r>
        <w:rPr>
          <w:rFonts w:cs="MetaPlusNormal-Italic"/>
          <w:i/>
          <w:iCs/>
          <w:color w:val="000000"/>
          <w:sz w:val="20"/>
          <w:szCs w:val="20"/>
        </w:rPr>
        <w:t>Segre</w:t>
      </w:r>
      <w:proofErr w:type="spellEnd"/>
    </w:p>
    <w:p w:rsidR="004A1BB0" w:rsidRPr="007A12D6" w:rsidRDefault="00FE42F9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Cs/>
          <w:color w:val="0000FF"/>
          <w:sz w:val="20"/>
          <w:szCs w:val="20"/>
        </w:rPr>
      </w:pPr>
      <w:hyperlink r:id="rId4" w:history="1">
        <w:r w:rsidR="004A1BB0" w:rsidRPr="007A12D6">
          <w:rPr>
            <w:rStyle w:val="Collegamentoipertestuale"/>
            <w:rFonts w:cs="MetaPlusNormal-Italic"/>
            <w:iCs/>
            <w:color w:val="0000FF"/>
            <w:sz w:val="20"/>
            <w:szCs w:val="20"/>
          </w:rPr>
          <w:t>https://www.youtube.com/watch?v=L8oGuOu4Iv0</w:t>
        </w:r>
      </w:hyperlink>
      <w:r w:rsidR="004A1BB0" w:rsidRPr="007A12D6">
        <w:rPr>
          <w:rFonts w:cs="MetaPlusNormal-Italic"/>
          <w:iCs/>
          <w:color w:val="0000FF"/>
          <w:sz w:val="20"/>
          <w:szCs w:val="20"/>
        </w:rPr>
        <w:t xml:space="preserve"> </w:t>
      </w: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14.30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SARA TONOLO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Docente di Diritto internazionale</w:t>
      </w:r>
    </w:p>
    <w:p w:rsidR="00DA1ACF" w:rsidRPr="004A1BB0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>
        <w:rPr>
          <w:rFonts w:cs="MetaPlusNormal-Roman"/>
          <w:b/>
          <w:color w:val="000000"/>
          <w:sz w:val="20"/>
          <w:szCs w:val="20"/>
        </w:rPr>
        <w:t xml:space="preserve">Direttrice del Dipartimento </w:t>
      </w:r>
      <w:r w:rsidR="00DA1ACF" w:rsidRPr="004A1BB0">
        <w:rPr>
          <w:rFonts w:cs="MetaPlusNormal-Roman"/>
          <w:b/>
          <w:color w:val="000000"/>
          <w:sz w:val="20"/>
          <w:szCs w:val="20"/>
        </w:rPr>
        <w:t>di Scienze Politiche e Sociali</w:t>
      </w:r>
    </w:p>
    <w:p w:rsidR="00F723DE" w:rsidRPr="00F723DE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Un</w:t>
      </w:r>
      <w:r w:rsidR="00F723DE">
        <w:rPr>
          <w:rFonts w:cs="MetaPlusNormal-Italic"/>
          <w:i/>
          <w:iCs/>
          <w:color w:val="000000"/>
          <w:sz w:val="20"/>
          <w:szCs w:val="20"/>
        </w:rPr>
        <w:t>iversità degli Studi di Trieste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r w:rsidRPr="00DA1ACF">
        <w:rPr>
          <w:rFonts w:cs="MetaPlusMedium-Italic"/>
          <w:i/>
          <w:iCs/>
          <w:color w:val="B60000"/>
          <w:sz w:val="20"/>
          <w:szCs w:val="20"/>
        </w:rPr>
        <w:t xml:space="preserve">“Rilevanza </w:t>
      </w:r>
      <w:r w:rsidR="004A1BB0">
        <w:rPr>
          <w:rFonts w:cs="MetaPlusMedium-Italic"/>
          <w:i/>
          <w:iCs/>
          <w:color w:val="B60000"/>
          <w:sz w:val="20"/>
          <w:szCs w:val="20"/>
        </w:rPr>
        <w:t xml:space="preserve">ed effetti della Giurisprudenza </w:t>
      </w:r>
      <w:r w:rsidRPr="00DA1ACF">
        <w:rPr>
          <w:rFonts w:cs="MetaPlusMedium-Italic"/>
          <w:i/>
          <w:iCs/>
          <w:color w:val="B60000"/>
          <w:sz w:val="20"/>
          <w:szCs w:val="20"/>
        </w:rPr>
        <w:t>del T</w:t>
      </w:r>
      <w:r w:rsidR="004A1BB0">
        <w:rPr>
          <w:rFonts w:cs="MetaPlusMedium-Italic"/>
          <w:i/>
          <w:iCs/>
          <w:color w:val="B60000"/>
          <w:sz w:val="20"/>
          <w:szCs w:val="20"/>
        </w:rPr>
        <w:t xml:space="preserve">ribunale per i crimini nella ex </w:t>
      </w:r>
      <w:r w:rsidRPr="00DA1ACF">
        <w:rPr>
          <w:rFonts w:cs="MetaPlusMedium-Italic"/>
          <w:i/>
          <w:iCs/>
          <w:color w:val="B60000"/>
          <w:sz w:val="20"/>
          <w:szCs w:val="20"/>
        </w:rPr>
        <w:t>Jugoslavia sul Crimine di Genocidio”.</w:t>
      </w:r>
    </w:p>
    <w:p w:rsidR="00F723DE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La recente chiusu</w:t>
      </w:r>
      <w:r w:rsidR="00F723DE">
        <w:rPr>
          <w:rFonts w:cs="MetaPlusNormal-Italic"/>
          <w:i/>
          <w:iCs/>
          <w:color w:val="000000"/>
          <w:sz w:val="20"/>
          <w:szCs w:val="20"/>
        </w:rPr>
        <w:t xml:space="preserve">ra delle attività del Tribunale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pe</w:t>
      </w:r>
      <w:r w:rsidR="004A1BB0">
        <w:rPr>
          <w:rFonts w:cs="MetaPlusNormal-Italic"/>
          <w:i/>
          <w:iCs/>
          <w:color w:val="000000"/>
          <w:sz w:val="20"/>
          <w:szCs w:val="20"/>
        </w:rPr>
        <w:t xml:space="preserve">r i crimini nella ex Jugoslavia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istituito dal </w:t>
      </w:r>
      <w:r w:rsidR="004A1BB0">
        <w:rPr>
          <w:rFonts w:cs="MetaPlusNormal-Italic"/>
          <w:i/>
          <w:iCs/>
          <w:color w:val="000000"/>
          <w:sz w:val="20"/>
          <w:szCs w:val="20"/>
        </w:rPr>
        <w:t xml:space="preserve">Consiglio di Sicurezza con </w:t>
      </w:r>
      <w:proofErr w:type="spellStart"/>
      <w:r w:rsidR="004A1BB0">
        <w:rPr>
          <w:rFonts w:cs="MetaPlusNormal-Italic"/>
          <w:i/>
          <w:iCs/>
          <w:color w:val="000000"/>
          <w:sz w:val="20"/>
          <w:szCs w:val="20"/>
        </w:rPr>
        <w:t>ris</w:t>
      </w:r>
      <w:proofErr w:type="spellEnd"/>
      <w:r w:rsidR="004A1BB0">
        <w:rPr>
          <w:rFonts w:cs="MetaPlusNormal-Italic"/>
          <w:i/>
          <w:iCs/>
          <w:color w:val="000000"/>
          <w:sz w:val="20"/>
          <w:szCs w:val="20"/>
        </w:rPr>
        <w:t xml:space="preserve">.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827 del 2</w:t>
      </w:r>
      <w:r w:rsidR="004A1BB0">
        <w:rPr>
          <w:rFonts w:cs="MetaPlusNormal-Italic"/>
          <w:i/>
          <w:iCs/>
          <w:color w:val="000000"/>
          <w:sz w:val="20"/>
          <w:szCs w:val="20"/>
        </w:rPr>
        <w:t xml:space="preserve">5.5.1993 stimola la riflessione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sugli effetti d</w:t>
      </w:r>
      <w:r w:rsidR="00F723DE">
        <w:rPr>
          <w:rFonts w:cs="MetaPlusNormal-Italic"/>
          <w:i/>
          <w:iCs/>
          <w:color w:val="000000"/>
          <w:sz w:val="20"/>
          <w:szCs w:val="20"/>
        </w:rPr>
        <w:t xml:space="preserve">ella giurisprudenza </w:t>
      </w:r>
      <w:proofErr w:type="spellStart"/>
      <w:r w:rsidR="00F723DE">
        <w:rPr>
          <w:rFonts w:cs="MetaPlusNormal-Italic"/>
          <w:i/>
          <w:iCs/>
          <w:color w:val="000000"/>
          <w:sz w:val="20"/>
          <w:szCs w:val="20"/>
        </w:rPr>
        <w:t>dellostesso</w:t>
      </w:r>
      <w:proofErr w:type="spellEnd"/>
      <w:r w:rsidR="00F723DE">
        <w:rPr>
          <w:rFonts w:cs="MetaPlusNormal-Italic"/>
          <w:i/>
          <w:iCs/>
          <w:color w:val="000000"/>
          <w:sz w:val="20"/>
          <w:szCs w:val="20"/>
        </w:rPr>
        <w:t xml:space="preserve">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ri</w:t>
      </w:r>
      <w:r w:rsidR="004A1BB0">
        <w:rPr>
          <w:rFonts w:cs="MetaPlusNormal-Italic"/>
          <w:i/>
          <w:iCs/>
          <w:color w:val="000000"/>
          <w:sz w:val="20"/>
          <w:szCs w:val="20"/>
        </w:rPr>
        <w:t xml:space="preserve">spetto al crimine di genocidio,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come defi</w:t>
      </w:r>
      <w:r w:rsidR="004A1BB0">
        <w:rPr>
          <w:rFonts w:cs="MetaPlusNormal-Italic"/>
          <w:i/>
          <w:iCs/>
          <w:color w:val="000000"/>
          <w:sz w:val="20"/>
          <w:szCs w:val="20"/>
        </w:rPr>
        <w:t xml:space="preserve">nito nella Convenzione adottata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nel </w:t>
      </w:r>
      <w:r w:rsidR="004A1BB0">
        <w:rPr>
          <w:rFonts w:cs="MetaPlusNormal-Italic"/>
          <w:i/>
          <w:iCs/>
          <w:color w:val="000000"/>
          <w:sz w:val="20"/>
          <w:szCs w:val="20"/>
        </w:rPr>
        <w:t xml:space="preserve">1948 in seguito al genocidio di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cui ogg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i ci impegnano a mantenere vivo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il ricordo.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Tale riflessione non </w:t>
      </w:r>
      <w:r w:rsidR="00F723DE">
        <w:rPr>
          <w:rFonts w:cs="MetaPlusNormal-Italic"/>
          <w:i/>
          <w:iCs/>
          <w:color w:val="000000"/>
          <w:sz w:val="20"/>
          <w:szCs w:val="20"/>
        </w:rPr>
        <w:t xml:space="preserve">riguarda solo ed esclusivamente 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le caratteristiche del crimine,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ma più ampiamente l’influenza che la giuris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prudenza del tribunale internazionale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ha avuto sugli ordin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amenti nazionali determinandone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profonde riforme.</w:t>
      </w:r>
    </w:p>
    <w:p w:rsidR="00F723DE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14.45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DANIELE DEL SANTO</w:t>
      </w:r>
    </w:p>
    <w:p w:rsidR="00F2267C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 xml:space="preserve">Docente del </w:t>
      </w:r>
      <w:r w:rsidR="00F2267C">
        <w:rPr>
          <w:rFonts w:cs="MetaPlusNormal-Roman"/>
          <w:color w:val="000000"/>
          <w:sz w:val="20"/>
          <w:szCs w:val="20"/>
        </w:rPr>
        <w:t>Matematica</w:t>
      </w:r>
    </w:p>
    <w:p w:rsidR="00CE112E" w:rsidRPr="00DA1ACF" w:rsidRDefault="00CE112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>
        <w:rPr>
          <w:rFonts w:cs="MetaPlusNormal-Roman"/>
          <w:color w:val="000000"/>
          <w:sz w:val="20"/>
          <w:szCs w:val="20"/>
        </w:rPr>
        <w:t xml:space="preserve">Collaboratore del Rettore </w:t>
      </w:r>
      <w:r w:rsidRPr="00DA1ACF">
        <w:rPr>
          <w:rFonts w:cs="MetaPlusNormal-Roman"/>
          <w:color w:val="000000"/>
          <w:sz w:val="20"/>
          <w:szCs w:val="20"/>
        </w:rPr>
        <w:t>per la D</w:t>
      </w:r>
      <w:r>
        <w:rPr>
          <w:rFonts w:cs="MetaPlusNormal-Roman"/>
          <w:color w:val="000000"/>
          <w:sz w:val="20"/>
          <w:szCs w:val="20"/>
        </w:rPr>
        <w:t xml:space="preserve">idattica, le Politiche per gli Studenti e il Diritto </w:t>
      </w:r>
      <w:r w:rsidRPr="00DA1ACF">
        <w:rPr>
          <w:rFonts w:cs="MetaPlusNormal-Roman"/>
          <w:color w:val="000000"/>
          <w:sz w:val="20"/>
          <w:szCs w:val="20"/>
        </w:rPr>
        <w:t>allo Studio</w:t>
      </w:r>
    </w:p>
    <w:p w:rsidR="00DA1ACF" w:rsidRPr="00F2267C" w:rsidRDefault="00F2267C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F2267C">
        <w:rPr>
          <w:rFonts w:cs="MetaPlusNormal-Roman"/>
          <w:b/>
          <w:color w:val="000000"/>
          <w:sz w:val="20"/>
          <w:szCs w:val="20"/>
        </w:rPr>
        <w:lastRenderedPageBreak/>
        <w:t xml:space="preserve">Dipartimento </w:t>
      </w:r>
      <w:r w:rsidR="00DA1ACF" w:rsidRPr="00F2267C">
        <w:rPr>
          <w:rFonts w:cs="MetaPlusNormal-Roman"/>
          <w:b/>
          <w:color w:val="000000"/>
          <w:sz w:val="20"/>
          <w:szCs w:val="20"/>
        </w:rPr>
        <w:t xml:space="preserve">di Matematica e </w:t>
      </w:r>
      <w:proofErr w:type="spellStart"/>
      <w:r w:rsidR="00DA1ACF" w:rsidRPr="00F2267C">
        <w:rPr>
          <w:rFonts w:cs="MetaPlusNormal-Roman"/>
          <w:b/>
          <w:color w:val="000000"/>
          <w:sz w:val="20"/>
          <w:szCs w:val="20"/>
        </w:rPr>
        <w:t>Geoscienze</w:t>
      </w:r>
      <w:proofErr w:type="spellEnd"/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Università degli Studi di Trieste</w:t>
      </w:r>
    </w:p>
    <w:p w:rsidR="00DA1ACF" w:rsidRPr="00DA1ACF" w:rsidRDefault="00F2267C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r>
        <w:rPr>
          <w:rFonts w:cs="MetaPlusMedium-Italic"/>
          <w:i/>
          <w:iCs/>
          <w:color w:val="B60000"/>
          <w:sz w:val="20"/>
          <w:szCs w:val="20"/>
        </w:rPr>
        <w:t xml:space="preserve">La Matematica italiana </w:t>
      </w:r>
      <w:r w:rsidR="00DA1ACF" w:rsidRPr="00DA1ACF">
        <w:rPr>
          <w:rFonts w:cs="MetaPlusMedium-Italic"/>
          <w:i/>
          <w:iCs/>
          <w:color w:val="B60000"/>
          <w:sz w:val="20"/>
          <w:szCs w:val="20"/>
        </w:rPr>
        <w:t>e le leggi razziali</w:t>
      </w:r>
    </w:p>
    <w:p w:rsidR="00F723DE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La Matema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tica italiana, come tanti altri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campi della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 scienza, della cultura e della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società, s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ubì, durante il ventennio della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dittatura fascista un 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progressivo fenomeno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di i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ntegrazione con il regime. Tale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processo trovò il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 suo culmine con l'approvazione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del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le leggi razziali del settembre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del 1938 e 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con l'espulsione dei matematici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di "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razza ebraica" dalle accademie,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dalle università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 e da tutte le scuole italiane.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In que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sto intervento vorrei ricordare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alcun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e storie e persone connesse con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questa vicenda.</w:t>
      </w: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15.00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RENZO S. CRIVELLI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Professore emerito</w:t>
      </w:r>
    </w:p>
    <w:p w:rsidR="00DA1ACF" w:rsidRPr="00F2267C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F2267C">
        <w:rPr>
          <w:rFonts w:cs="MetaPlusNormal-Roman"/>
          <w:b/>
          <w:color w:val="000000"/>
          <w:sz w:val="20"/>
          <w:szCs w:val="20"/>
        </w:rPr>
        <w:t>Dipartimento di Studi Umanistici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Università degli Studi di Trieste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r w:rsidRPr="00DA1ACF">
        <w:rPr>
          <w:rFonts w:cs="MetaPlusMedium-Italic"/>
          <w:i/>
          <w:iCs/>
          <w:color w:val="B60000"/>
          <w:sz w:val="20"/>
          <w:szCs w:val="20"/>
        </w:rPr>
        <w:t>Immigrati sulle navi della disperazione: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proofErr w:type="gramStart"/>
      <w:r w:rsidRPr="00DA1ACF">
        <w:rPr>
          <w:rFonts w:cs="MetaPlusMedium-Italic"/>
          <w:i/>
          <w:iCs/>
          <w:color w:val="B60000"/>
          <w:sz w:val="20"/>
          <w:szCs w:val="20"/>
        </w:rPr>
        <w:t>la</w:t>
      </w:r>
      <w:proofErr w:type="gramEnd"/>
      <w:r w:rsidRPr="00DA1ACF">
        <w:rPr>
          <w:rFonts w:cs="MetaPlusMedium-Italic"/>
          <w:i/>
          <w:iCs/>
          <w:color w:val="B60000"/>
          <w:sz w:val="20"/>
          <w:szCs w:val="20"/>
        </w:rPr>
        <w:t xml:space="preserve"> «</w:t>
      </w:r>
      <w:proofErr w:type="spellStart"/>
      <w:r w:rsidRPr="00DA1ACF">
        <w:rPr>
          <w:rFonts w:cs="MetaPlusMedium-Italic"/>
          <w:i/>
          <w:iCs/>
          <w:color w:val="B60000"/>
          <w:sz w:val="20"/>
          <w:szCs w:val="20"/>
        </w:rPr>
        <w:t>Morning</w:t>
      </w:r>
      <w:proofErr w:type="spellEnd"/>
      <w:r w:rsidRPr="00DA1ACF">
        <w:rPr>
          <w:rFonts w:cs="MetaPlusMedium-Italic"/>
          <w:i/>
          <w:iCs/>
          <w:color w:val="B60000"/>
          <w:sz w:val="20"/>
          <w:szCs w:val="20"/>
        </w:rPr>
        <w:t xml:space="preserve"> Star» e i suoi derelitti</w:t>
      </w:r>
    </w:p>
    <w:p w:rsidR="00F723DE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“La traged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ia dell’emigrazione dall’Europa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agli Stati U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niti, specie nella seconda metà dell’Ottocento, è costellata di terribili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esperienze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 vissute durante la navigazione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sull’Atlantico. Con miglia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ia di uomini e di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donne costret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ti a subire, fame, relegazione,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mal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attie mortali. Joseph </w:t>
      </w:r>
      <w:proofErr w:type="spellStart"/>
      <w:r w:rsidR="00F2267C">
        <w:rPr>
          <w:rFonts w:cs="MetaPlusNormal-Italic"/>
          <w:i/>
          <w:iCs/>
          <w:color w:val="000000"/>
          <w:sz w:val="20"/>
          <w:szCs w:val="20"/>
        </w:rPr>
        <w:t>O’Connor</w:t>
      </w:r>
      <w:proofErr w:type="spellEnd"/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,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romanziere 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irlandese, ha ricostruito nella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“Stella del</w:t>
      </w:r>
      <w:r w:rsidR="00F2267C">
        <w:rPr>
          <w:rFonts w:cs="MetaPlusNormal-Italic"/>
          <w:i/>
          <w:iCs/>
          <w:color w:val="000000"/>
          <w:sz w:val="20"/>
          <w:szCs w:val="20"/>
        </w:rPr>
        <w:t xml:space="preserve"> mare” (2003, Guanda) la storia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emblematica d'una tragica traversata”.</w:t>
      </w: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15.15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FRANCESCO PAULI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Docente di Statistica</w:t>
      </w:r>
    </w:p>
    <w:p w:rsidR="00DA1ACF" w:rsidRPr="00F2267C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F2267C">
        <w:rPr>
          <w:rFonts w:cs="MetaPlusNormal-Roman"/>
          <w:b/>
          <w:color w:val="000000"/>
          <w:sz w:val="20"/>
          <w:szCs w:val="20"/>
        </w:rPr>
        <w:t>Dipa</w:t>
      </w:r>
      <w:r w:rsidR="00F723DE">
        <w:rPr>
          <w:rFonts w:cs="MetaPlusNormal-Roman"/>
          <w:b/>
          <w:color w:val="000000"/>
          <w:sz w:val="20"/>
          <w:szCs w:val="20"/>
        </w:rPr>
        <w:t xml:space="preserve">rtimento di Scienze Economiche, Aziendali, </w:t>
      </w:r>
      <w:r w:rsidRPr="00F2267C">
        <w:rPr>
          <w:rFonts w:cs="MetaPlusNormal-Roman"/>
          <w:b/>
          <w:color w:val="000000"/>
          <w:sz w:val="20"/>
          <w:szCs w:val="20"/>
        </w:rPr>
        <w:t>Matematiche e Statistiche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Università degli Studi di Trieste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r w:rsidRPr="00DA1ACF">
        <w:rPr>
          <w:rFonts w:cs="MetaPlusMedium-Italic"/>
          <w:i/>
          <w:iCs/>
          <w:color w:val="B60000"/>
          <w:sz w:val="20"/>
          <w:szCs w:val="20"/>
        </w:rPr>
        <w:t>Discriminati dalle macchine</w:t>
      </w:r>
    </w:p>
    <w:p w:rsidR="00F723DE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Sempre più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 decisioni, nei campi più vari,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sono prese 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impiegando algoritmi a supporto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o 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in sostituzione dell'intervento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umano. Ques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ti strumenti, essendo di natura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statistica</w:t>
      </w:r>
      <w:r w:rsidR="00F723DE">
        <w:rPr>
          <w:rFonts w:cs="MetaPlusNormal-Italic"/>
          <w:i/>
          <w:iCs/>
          <w:color w:val="000000"/>
          <w:sz w:val="20"/>
          <w:szCs w:val="20"/>
        </w:rPr>
        <w:t xml:space="preserve">, si basano su generalizzazioni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in cui al singolo individuo </w:t>
      </w:r>
      <w:r w:rsidR="00F723DE">
        <w:rPr>
          <w:rFonts w:cs="MetaPlusNormal-Italic"/>
          <w:i/>
          <w:iCs/>
          <w:color w:val="000000"/>
          <w:sz w:val="20"/>
          <w:szCs w:val="20"/>
        </w:rPr>
        <w:t>-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 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che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subisce la 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decisione - si attribuiscono le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caratteristich</w:t>
      </w:r>
      <w:r w:rsidR="005767F4">
        <w:rPr>
          <w:rFonts w:cs="MetaPlusNormal-Italic"/>
          <w:i/>
          <w:iCs/>
          <w:color w:val="000000"/>
          <w:sz w:val="20"/>
          <w:szCs w:val="20"/>
        </w:rPr>
        <w:t xml:space="preserve">e di individui a lui simili. Se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questi automat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ismi possono portare 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una maggi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ore imparzialità, di per sé non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garantis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cono di non perpetuare forme di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discriminazione esistenti.</w:t>
      </w: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15.30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SABINA PASSAMONTI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Docente di Biochimica</w:t>
      </w:r>
    </w:p>
    <w:p w:rsidR="00DA1ACF" w:rsidRPr="001A3A00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1A3A00">
        <w:rPr>
          <w:rFonts w:cs="MetaPlusNormal-Roman"/>
          <w:b/>
          <w:color w:val="000000"/>
          <w:sz w:val="20"/>
          <w:szCs w:val="20"/>
        </w:rPr>
        <w:t>Dipartimento di Scienze della Vita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Università degli Studi di Trieste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r w:rsidRPr="00DA1ACF">
        <w:rPr>
          <w:rFonts w:cs="MetaPlusMedium-Italic"/>
          <w:i/>
          <w:iCs/>
          <w:color w:val="B60000"/>
          <w:sz w:val="20"/>
          <w:szCs w:val="20"/>
        </w:rPr>
        <w:t>Cachessia - come il corpo si consuma</w:t>
      </w:r>
    </w:p>
    <w:p w:rsidR="00F723DE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Pr="007A12D6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Le estrem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e condizioni di vita subite dai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deportati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 hanno trasformato i loro corpi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fino a farne dei relitt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i, che le immagini fotografiche </w:t>
      </w:r>
      <w:r w:rsidR="005767F4">
        <w:rPr>
          <w:rFonts w:cs="MetaPlusNormal-Italic"/>
          <w:i/>
          <w:iCs/>
          <w:color w:val="000000"/>
          <w:sz w:val="20"/>
          <w:szCs w:val="20"/>
        </w:rPr>
        <w:t xml:space="preserve">hanno consegnato alla nostra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perenne memori</w:t>
      </w:r>
      <w:r w:rsidR="005767F4">
        <w:rPr>
          <w:rFonts w:cs="MetaPlusNormal-Italic"/>
          <w:i/>
          <w:iCs/>
          <w:color w:val="000000"/>
          <w:sz w:val="20"/>
          <w:szCs w:val="20"/>
        </w:rPr>
        <w:t xml:space="preserve">a. Com’è possibile sopravvivere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a tali durezz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e? L’organismo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umano mett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e in atto ancestrali meccanismi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biologici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 di sopravvivenza per mantenere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in fu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nzione gli organi vitali il più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a lungo possibile.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lastRenderedPageBreak/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15.45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FABIO DEL MISSIER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Docente di Psicologia</w:t>
      </w:r>
    </w:p>
    <w:p w:rsidR="00DA1ACF" w:rsidRPr="001A3A00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1A3A00">
        <w:rPr>
          <w:rFonts w:cs="MetaPlusNormal-Roman"/>
          <w:b/>
          <w:color w:val="000000"/>
          <w:sz w:val="20"/>
          <w:szCs w:val="20"/>
        </w:rPr>
        <w:t>Dipartimento di Scienze della Vita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Università degli Studi di Trieste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r w:rsidRPr="00DA1ACF">
        <w:rPr>
          <w:rFonts w:cs="MetaPlusMedium-Italic"/>
          <w:i/>
          <w:iCs/>
          <w:color w:val="B60000"/>
          <w:sz w:val="20"/>
          <w:szCs w:val="20"/>
        </w:rPr>
        <w:t>I meccanismi del male. Alcune riflessioni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proofErr w:type="gramStart"/>
      <w:r w:rsidRPr="00DA1ACF">
        <w:rPr>
          <w:rFonts w:cs="MetaPlusMedium-Italic"/>
          <w:i/>
          <w:iCs/>
          <w:color w:val="B60000"/>
          <w:sz w:val="20"/>
          <w:szCs w:val="20"/>
        </w:rPr>
        <w:t>dalla</w:t>
      </w:r>
      <w:proofErr w:type="gramEnd"/>
      <w:r w:rsidRPr="00DA1ACF">
        <w:rPr>
          <w:rFonts w:cs="MetaPlusMedium-Italic"/>
          <w:i/>
          <w:iCs/>
          <w:color w:val="B60000"/>
          <w:sz w:val="20"/>
          <w:szCs w:val="20"/>
        </w:rPr>
        <w:t xml:space="preserve"> psicologia cognitiva e sociale</w:t>
      </w:r>
    </w:p>
    <w:p w:rsidR="00F723DE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Quando si af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frontano i genocidi documentati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da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lla ricerca storica, la domanda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che inevi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tabilmente ci si pone è “Come è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stato possibile?” La ris</w:t>
      </w:r>
      <w:r w:rsidR="001A3A00">
        <w:rPr>
          <w:rFonts w:cs="MetaPlusNormal-Italic"/>
          <w:i/>
          <w:iCs/>
          <w:color w:val="000000"/>
          <w:sz w:val="20"/>
          <w:szCs w:val="20"/>
        </w:rPr>
        <w:t xml:space="preserve">posta a questa domanda,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cruci</w:t>
      </w:r>
      <w:r w:rsidR="00B412B2">
        <w:rPr>
          <w:rFonts w:cs="MetaPlusNormal-Italic"/>
          <w:i/>
          <w:iCs/>
          <w:color w:val="000000"/>
          <w:sz w:val="20"/>
          <w:szCs w:val="20"/>
        </w:rPr>
        <w:t xml:space="preserve">ale per evitare che tali orrori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si ripetano, è </w:t>
      </w:r>
      <w:r w:rsidR="00B412B2">
        <w:rPr>
          <w:rFonts w:cs="MetaPlusNormal-Italic"/>
          <w:i/>
          <w:iCs/>
          <w:color w:val="000000"/>
          <w:sz w:val="20"/>
          <w:szCs w:val="20"/>
        </w:rPr>
        <w:t xml:space="preserve">complessa e riguarda molteplici piani, ma certamente non può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prescin</w:t>
      </w:r>
      <w:r w:rsidR="00B412B2">
        <w:rPr>
          <w:rFonts w:cs="MetaPlusNormal-Italic"/>
          <w:i/>
          <w:iCs/>
          <w:color w:val="000000"/>
          <w:sz w:val="20"/>
          <w:szCs w:val="20"/>
        </w:rPr>
        <w:t xml:space="preserve">dere dai meccanismi cognitivi 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sociali che</w:t>
      </w:r>
      <w:r w:rsidR="00B412B2">
        <w:rPr>
          <w:rFonts w:cs="MetaPlusNormal-Italic"/>
          <w:i/>
          <w:iCs/>
          <w:color w:val="000000"/>
          <w:sz w:val="20"/>
          <w:szCs w:val="20"/>
        </w:rPr>
        <w:t xml:space="preserve"> determinano la </w:t>
      </w:r>
      <w:proofErr w:type="spellStart"/>
      <w:r w:rsidR="00B412B2">
        <w:rPr>
          <w:rFonts w:cs="MetaPlusNormal-Italic"/>
          <w:i/>
          <w:iCs/>
          <w:color w:val="000000"/>
          <w:sz w:val="20"/>
          <w:szCs w:val="20"/>
        </w:rPr>
        <w:t>deumanizzazione</w:t>
      </w:r>
      <w:proofErr w:type="spellEnd"/>
      <w:r w:rsidR="00B412B2">
        <w:rPr>
          <w:rFonts w:cs="MetaPlusNormal-Italic"/>
          <w:i/>
          <w:iCs/>
          <w:color w:val="000000"/>
          <w:sz w:val="20"/>
          <w:szCs w:val="20"/>
        </w:rPr>
        <w:t xml:space="preserve">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dell'altro, l'annullamento dell'empat</w:t>
      </w:r>
      <w:r w:rsidR="00B412B2">
        <w:rPr>
          <w:rFonts w:cs="MetaPlusNormal-Italic"/>
          <w:i/>
          <w:iCs/>
          <w:color w:val="000000"/>
          <w:sz w:val="20"/>
          <w:szCs w:val="20"/>
        </w:rPr>
        <w:t xml:space="preserve">ia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e</w:t>
      </w:r>
      <w:r w:rsidR="00B412B2">
        <w:rPr>
          <w:rFonts w:cs="MetaPlusNormal-Italic"/>
          <w:i/>
          <w:iCs/>
          <w:color w:val="000000"/>
          <w:sz w:val="20"/>
          <w:szCs w:val="20"/>
        </w:rPr>
        <w:t xml:space="preserve"> la disattivazione del giudizio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morale sul</w:t>
      </w:r>
      <w:r w:rsidR="00B412B2">
        <w:rPr>
          <w:rFonts w:cs="MetaPlusNormal-Italic"/>
          <w:i/>
          <w:iCs/>
          <w:color w:val="000000"/>
          <w:sz w:val="20"/>
          <w:szCs w:val="20"/>
        </w:rPr>
        <w:t xml:space="preserve">le condotte inumane. Proporremo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alcune r</w:t>
      </w:r>
      <w:r w:rsidR="00B412B2">
        <w:rPr>
          <w:rFonts w:cs="MetaPlusNormal-Italic"/>
          <w:i/>
          <w:iCs/>
          <w:color w:val="000000"/>
          <w:sz w:val="20"/>
          <w:szCs w:val="20"/>
        </w:rPr>
        <w:t xml:space="preserve">iflessioni basate sulla ricerca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relativa a questi meccanismi.</w:t>
      </w: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16.00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MAURO BARBERIS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Docente di Filosofia del Diritto</w:t>
      </w:r>
    </w:p>
    <w:p w:rsidR="00DA1ACF" w:rsidRPr="00F723DE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B412B2">
        <w:rPr>
          <w:rFonts w:cs="MetaPlusNormal-Roman"/>
          <w:b/>
          <w:color w:val="000000"/>
          <w:sz w:val="20"/>
          <w:szCs w:val="20"/>
        </w:rPr>
        <w:t>Dipa</w:t>
      </w:r>
      <w:r w:rsidR="00F723DE">
        <w:rPr>
          <w:rFonts w:cs="MetaPlusNormal-Roman"/>
          <w:b/>
          <w:color w:val="000000"/>
          <w:sz w:val="20"/>
          <w:szCs w:val="20"/>
        </w:rPr>
        <w:t xml:space="preserve">rtimento di Scienze Giuridiche, </w:t>
      </w:r>
      <w:r w:rsidRPr="00B412B2">
        <w:rPr>
          <w:rFonts w:cs="MetaPlusNormal-Roman"/>
          <w:b/>
          <w:color w:val="000000"/>
          <w:sz w:val="20"/>
          <w:szCs w:val="20"/>
        </w:rPr>
        <w:t>del Linguaggio</w:t>
      </w:r>
      <w:r w:rsidR="00F723DE">
        <w:rPr>
          <w:rFonts w:cs="MetaPlusNormal-Roman"/>
          <w:b/>
          <w:color w:val="000000"/>
          <w:sz w:val="20"/>
          <w:szCs w:val="20"/>
        </w:rPr>
        <w:t xml:space="preserve">, dell’Interpretazione </w:t>
      </w:r>
      <w:r w:rsidRPr="00B412B2">
        <w:rPr>
          <w:rFonts w:cs="MetaPlusNormal-Roman"/>
          <w:b/>
          <w:color w:val="000000"/>
          <w:sz w:val="20"/>
          <w:szCs w:val="20"/>
        </w:rPr>
        <w:t>e della Traduzione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Università degli Studi di Trieste</w:t>
      </w:r>
    </w:p>
    <w:p w:rsidR="00DA1ACF" w:rsidRPr="00DA1ACF" w:rsidRDefault="005767F4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proofErr w:type="spellStart"/>
      <w:r>
        <w:rPr>
          <w:rFonts w:cs="MetaPlusMedium-Italic"/>
          <w:i/>
          <w:iCs/>
          <w:color w:val="B60000"/>
          <w:sz w:val="20"/>
          <w:szCs w:val="20"/>
        </w:rPr>
        <w:t>Banalizzare</w:t>
      </w:r>
      <w:proofErr w:type="spellEnd"/>
      <w:r>
        <w:rPr>
          <w:rFonts w:cs="MetaPlusMedium-Italic"/>
          <w:i/>
          <w:iCs/>
          <w:color w:val="B60000"/>
          <w:sz w:val="20"/>
          <w:szCs w:val="20"/>
        </w:rPr>
        <w:t xml:space="preserve"> il male. </w:t>
      </w:r>
      <w:r w:rsidR="00DA1ACF" w:rsidRPr="00DA1ACF">
        <w:rPr>
          <w:rFonts w:cs="MetaPlusMedium-Italic"/>
          <w:i/>
          <w:iCs/>
          <w:color w:val="B60000"/>
          <w:sz w:val="20"/>
          <w:szCs w:val="20"/>
        </w:rPr>
        <w:t>Come parlare del nazifascismo</w:t>
      </w:r>
    </w:p>
    <w:p w:rsidR="00F723DE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Fasc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ismo e antifascismo, oggi, sono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anch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e problemi di comunicazione. Ad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esempio, le r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isposte standard alla strategia comunicativa messa in opera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dalle re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centi manifestazioni neonaziste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sono st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ate spesso banali, moralistiche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e inef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ficaci. Partendo dal caso della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diffusione del </w:t>
      </w:r>
      <w:proofErr w:type="spellStart"/>
      <w:r w:rsidR="0030103A">
        <w:rPr>
          <w:rFonts w:cs="MetaPlusNormal-Italic"/>
          <w:i/>
          <w:iCs/>
          <w:color w:val="000000"/>
          <w:sz w:val="20"/>
          <w:szCs w:val="20"/>
        </w:rPr>
        <w:t>Mein</w:t>
      </w:r>
      <w:proofErr w:type="spellEnd"/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 </w:t>
      </w:r>
      <w:proofErr w:type="spellStart"/>
      <w:r w:rsidR="0030103A">
        <w:rPr>
          <w:rFonts w:cs="MetaPlusNormal-Italic"/>
          <w:i/>
          <w:iCs/>
          <w:color w:val="000000"/>
          <w:sz w:val="20"/>
          <w:szCs w:val="20"/>
        </w:rPr>
        <w:t>Kampf</w:t>
      </w:r>
      <w:proofErr w:type="spellEnd"/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 di Hitler </w:t>
      </w:r>
      <w:proofErr w:type="spellStart"/>
      <w:r w:rsidR="0030103A">
        <w:rPr>
          <w:rFonts w:cs="MetaPlusNormal-Italic"/>
          <w:i/>
          <w:iCs/>
          <w:color w:val="000000"/>
          <w:sz w:val="20"/>
          <w:szCs w:val="20"/>
        </w:rPr>
        <w:t>insiemecon</w:t>
      </w:r>
      <w:proofErr w:type="spellEnd"/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 il “Giornale”, l’intervento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esplora la possibilità di alternativ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meno rituali a tali risposte.</w:t>
      </w: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16.15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ALESSANDRA RICCARDI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Docente di Interpretazione tedesca</w:t>
      </w:r>
    </w:p>
    <w:p w:rsidR="00DA1ACF" w:rsidRPr="0030103A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30103A">
        <w:rPr>
          <w:rFonts w:cs="MetaPlusNormal-Roman"/>
          <w:b/>
          <w:color w:val="000000"/>
          <w:sz w:val="20"/>
          <w:szCs w:val="20"/>
        </w:rPr>
        <w:t>Dipa</w:t>
      </w:r>
      <w:r w:rsidR="005767F4">
        <w:rPr>
          <w:rFonts w:cs="MetaPlusNormal-Roman"/>
          <w:b/>
          <w:color w:val="000000"/>
          <w:sz w:val="20"/>
          <w:szCs w:val="20"/>
        </w:rPr>
        <w:t xml:space="preserve">rtimento di Scienze Giuridiche, </w:t>
      </w:r>
      <w:r w:rsidRPr="0030103A">
        <w:rPr>
          <w:rFonts w:cs="MetaPlusNormal-Roman"/>
          <w:b/>
          <w:color w:val="000000"/>
          <w:sz w:val="20"/>
          <w:szCs w:val="20"/>
        </w:rPr>
        <w:t>del L</w:t>
      </w:r>
      <w:r w:rsidR="005767F4">
        <w:rPr>
          <w:rFonts w:cs="MetaPlusNormal-Roman"/>
          <w:b/>
          <w:color w:val="000000"/>
          <w:sz w:val="20"/>
          <w:szCs w:val="20"/>
        </w:rPr>
        <w:t xml:space="preserve">inguaggio, dell’Interpretazione </w:t>
      </w:r>
      <w:r w:rsidRPr="0030103A">
        <w:rPr>
          <w:rFonts w:cs="MetaPlusNormal-Roman"/>
          <w:b/>
          <w:color w:val="000000"/>
          <w:sz w:val="20"/>
          <w:szCs w:val="20"/>
        </w:rPr>
        <w:t>e della Traduzione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Università degli Studi di Trieste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proofErr w:type="spellStart"/>
      <w:r w:rsidRPr="00DA1ACF">
        <w:rPr>
          <w:rFonts w:cs="MetaPlusMedium-Italic"/>
          <w:i/>
          <w:iCs/>
          <w:color w:val="B60000"/>
          <w:sz w:val="20"/>
          <w:szCs w:val="20"/>
        </w:rPr>
        <w:t>Lagerdolmetscher</w:t>
      </w:r>
      <w:proofErr w:type="spellEnd"/>
      <w:r w:rsidRPr="00DA1ACF">
        <w:rPr>
          <w:rFonts w:cs="MetaPlusMedium-Italic"/>
          <w:i/>
          <w:iCs/>
          <w:color w:val="B60000"/>
          <w:sz w:val="20"/>
          <w:szCs w:val="20"/>
        </w:rPr>
        <w:t xml:space="preserve"> - Interpreti nei campi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proofErr w:type="gramStart"/>
      <w:r w:rsidRPr="00DA1ACF">
        <w:rPr>
          <w:rFonts w:cs="MetaPlusMedium-Italic"/>
          <w:i/>
          <w:iCs/>
          <w:color w:val="B60000"/>
          <w:sz w:val="20"/>
          <w:szCs w:val="20"/>
        </w:rPr>
        <w:t>di</w:t>
      </w:r>
      <w:proofErr w:type="gramEnd"/>
      <w:r w:rsidRPr="00DA1ACF">
        <w:rPr>
          <w:rFonts w:cs="MetaPlusMedium-Italic"/>
          <w:i/>
          <w:iCs/>
          <w:color w:val="B60000"/>
          <w:sz w:val="20"/>
          <w:szCs w:val="20"/>
        </w:rPr>
        <w:t xml:space="preserve"> concentramento</w:t>
      </w:r>
    </w:p>
    <w:p w:rsidR="00F723DE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Nei camp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i di concentramento nazisti gli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internati ap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partenevano a più di 35 diversi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gruppi 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etnici parlanti lingue diverse.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L’unica lingua ufficiale era il tedesco la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proofErr w:type="gramStart"/>
      <w:r w:rsidRPr="00DA1ACF">
        <w:rPr>
          <w:rFonts w:cs="MetaPlusNormal-Italic"/>
          <w:i/>
          <w:iCs/>
          <w:color w:val="000000"/>
          <w:sz w:val="20"/>
          <w:szCs w:val="20"/>
        </w:rPr>
        <w:t>cui</w:t>
      </w:r>
      <w:proofErr w:type="gramEnd"/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 con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oscenza era fondamentale per la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sopr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avvivenza nel campo, mentre era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proibito l’us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o della lingua dei prigionieri.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Grazie ai resoc</w:t>
      </w:r>
      <w:r w:rsidR="005767F4">
        <w:rPr>
          <w:rFonts w:cs="MetaPlusNormal-Italic"/>
          <w:i/>
          <w:iCs/>
          <w:color w:val="000000"/>
          <w:sz w:val="20"/>
          <w:szCs w:val="20"/>
        </w:rPr>
        <w:t xml:space="preserve">onti degli internati conservati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negli arch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ivi dei campi di concentramento come il Memoriale-Museo di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Auschwitz Birkenau, 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recentemente, vari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studiosi ha</w:t>
      </w:r>
      <w:r w:rsidR="0030103A">
        <w:rPr>
          <w:rFonts w:cs="MetaPlusNormal-Italic"/>
          <w:i/>
          <w:iCs/>
          <w:color w:val="000000"/>
          <w:sz w:val="20"/>
          <w:szCs w:val="20"/>
        </w:rPr>
        <w:t xml:space="preserve">nno potuto ricostruire il ruolo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degli interpreti, i loro doveri e obblighi.</w:t>
      </w: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16.00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GIOVANNI FRAZIANO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Docente di Composizione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Architettonica e Urbana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Collaborat</w:t>
      </w:r>
      <w:r w:rsidR="00F723DE">
        <w:rPr>
          <w:rFonts w:cs="MetaPlusNormal-Roman"/>
          <w:color w:val="000000"/>
          <w:sz w:val="20"/>
          <w:szCs w:val="20"/>
        </w:rPr>
        <w:t xml:space="preserve">ore del Rettore per l’Edilizia, </w:t>
      </w:r>
      <w:r w:rsidRPr="00DA1ACF">
        <w:rPr>
          <w:rFonts w:cs="MetaPlusNormal-Roman"/>
          <w:color w:val="000000"/>
          <w:sz w:val="20"/>
          <w:szCs w:val="20"/>
        </w:rPr>
        <w:t>il miglioramento della qualità d</w:t>
      </w:r>
      <w:r w:rsidR="00F723DE">
        <w:rPr>
          <w:rFonts w:cs="MetaPlusNormal-Roman"/>
          <w:color w:val="000000"/>
          <w:sz w:val="20"/>
          <w:szCs w:val="20"/>
        </w:rPr>
        <w:t xml:space="preserve">egli spazi </w:t>
      </w:r>
      <w:r w:rsidRPr="00DA1ACF">
        <w:rPr>
          <w:rFonts w:cs="MetaPlusNormal-Roman"/>
          <w:color w:val="000000"/>
          <w:sz w:val="20"/>
          <w:szCs w:val="20"/>
        </w:rPr>
        <w:t>e delle strutture didattiche</w:t>
      </w:r>
    </w:p>
    <w:p w:rsidR="00DA1ACF" w:rsidRPr="00CE112E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CE112E">
        <w:rPr>
          <w:rFonts w:cs="MetaPlusNormal-Roman"/>
          <w:b/>
          <w:color w:val="000000"/>
          <w:sz w:val="20"/>
          <w:szCs w:val="20"/>
        </w:rPr>
        <w:t>Dipartimento di Ingegneria e Architettura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lastRenderedPageBreak/>
        <w:t>Università degli Studi di Trieste</w:t>
      </w:r>
    </w:p>
    <w:p w:rsidR="00DA1ACF" w:rsidRPr="00DA1ACF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r>
        <w:rPr>
          <w:rFonts w:cs="MetaPlusMedium-Italic"/>
          <w:i/>
          <w:iCs/>
          <w:color w:val="B60000"/>
          <w:sz w:val="20"/>
          <w:szCs w:val="20"/>
        </w:rPr>
        <w:t xml:space="preserve">Trionfo della morte, brevi </w:t>
      </w:r>
      <w:r w:rsidR="00DA1ACF" w:rsidRPr="00DA1ACF">
        <w:rPr>
          <w:rFonts w:cs="MetaPlusMedium-Italic"/>
          <w:i/>
          <w:iCs/>
          <w:color w:val="B60000"/>
          <w:sz w:val="20"/>
          <w:szCs w:val="20"/>
        </w:rPr>
        <w:t>c</w:t>
      </w:r>
      <w:r w:rsidR="00CE112E">
        <w:rPr>
          <w:rFonts w:cs="MetaPlusMedium-Italic"/>
          <w:i/>
          <w:iCs/>
          <w:color w:val="B60000"/>
          <w:sz w:val="20"/>
          <w:szCs w:val="20"/>
        </w:rPr>
        <w:t xml:space="preserve">onsiderazioni sull’architettura </w:t>
      </w:r>
      <w:r w:rsidR="00DA1ACF" w:rsidRPr="00DA1ACF">
        <w:rPr>
          <w:rFonts w:cs="MetaPlusMedium-Italic"/>
          <w:i/>
          <w:iCs/>
          <w:color w:val="B60000"/>
          <w:sz w:val="20"/>
          <w:szCs w:val="20"/>
        </w:rPr>
        <w:t xml:space="preserve">di Albert </w:t>
      </w:r>
      <w:proofErr w:type="spellStart"/>
      <w:r w:rsidR="00DA1ACF" w:rsidRPr="00DA1ACF">
        <w:rPr>
          <w:rFonts w:cs="MetaPlusMedium-Italic"/>
          <w:i/>
          <w:iCs/>
          <w:color w:val="B60000"/>
          <w:sz w:val="20"/>
          <w:szCs w:val="20"/>
        </w:rPr>
        <w:t>Speer</w:t>
      </w:r>
      <w:proofErr w:type="spellEnd"/>
    </w:p>
    <w:p w:rsidR="00F723DE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Burocra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te eccellente, amministratore e organizzatore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tra i più a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bili, gran cerimoniere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del Nazis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mo, Albert </w:t>
      </w:r>
      <w:proofErr w:type="spellStart"/>
      <w:r w:rsidR="00CE112E">
        <w:rPr>
          <w:rFonts w:cs="MetaPlusNormal-Italic"/>
          <w:i/>
          <w:iCs/>
          <w:color w:val="000000"/>
          <w:sz w:val="20"/>
          <w:szCs w:val="20"/>
        </w:rPr>
        <w:t>Speer</w:t>
      </w:r>
      <w:proofErr w:type="spellEnd"/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 è l’architetto </w:t>
      </w:r>
      <w:r w:rsidR="00F723DE">
        <w:rPr>
          <w:rFonts w:cs="MetaPlusNormal-Italic"/>
          <w:i/>
          <w:iCs/>
          <w:color w:val="000000"/>
          <w:sz w:val="20"/>
          <w:szCs w:val="20"/>
        </w:rPr>
        <w:t xml:space="preserve">chiamato alla costruzione della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scena del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 trionfo. Sfondo che ponendo al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centro l’esaltazi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one dell’ordine, della potenza,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si 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traduce in gigantismo spettrale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e gravido di morte, in cui all’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incommensurabilità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dell’A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rchè è anteposta la risolutezza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del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la tecnica. La stessa con cui è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concepita la somma violenza: la shoah.</w:t>
      </w: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16.45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LIVIO VASIERI</w:t>
      </w:r>
    </w:p>
    <w:p w:rsidR="00DA1ACF" w:rsidRPr="00CE112E" w:rsidRDefault="00CE112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CE112E">
        <w:rPr>
          <w:rFonts w:cs="MetaPlusNormal-Roman"/>
          <w:b/>
          <w:color w:val="000000"/>
          <w:sz w:val="20"/>
          <w:szCs w:val="20"/>
        </w:rPr>
        <w:t xml:space="preserve">Assessore ai beni culturali </w:t>
      </w:r>
      <w:r w:rsidR="00DA1ACF" w:rsidRPr="00CE112E">
        <w:rPr>
          <w:rFonts w:cs="MetaPlusNormal-Roman"/>
          <w:b/>
          <w:color w:val="000000"/>
          <w:sz w:val="20"/>
          <w:szCs w:val="20"/>
        </w:rPr>
        <w:t xml:space="preserve">della </w:t>
      </w:r>
      <w:proofErr w:type="gramStart"/>
      <w:r w:rsidR="00DA1ACF" w:rsidRPr="00CE112E">
        <w:rPr>
          <w:rFonts w:cs="MetaPlusNormal-Roman"/>
          <w:b/>
          <w:color w:val="000000"/>
          <w:sz w:val="20"/>
          <w:szCs w:val="20"/>
        </w:rPr>
        <w:t xml:space="preserve">Comunità </w:t>
      </w:r>
      <w:r w:rsidRPr="00CE112E">
        <w:rPr>
          <w:rFonts w:cs="MetaPlusNormal-Roman"/>
          <w:b/>
          <w:color w:val="000000"/>
          <w:sz w:val="20"/>
          <w:szCs w:val="20"/>
        </w:rPr>
        <w:t xml:space="preserve"> </w:t>
      </w:r>
      <w:r w:rsidR="00DA1ACF" w:rsidRPr="00CE112E">
        <w:rPr>
          <w:rFonts w:cs="MetaPlusNormal-Roman"/>
          <w:b/>
          <w:color w:val="000000"/>
          <w:sz w:val="20"/>
          <w:szCs w:val="20"/>
        </w:rPr>
        <w:t>Ebraica</w:t>
      </w:r>
      <w:proofErr w:type="gramEnd"/>
      <w:r w:rsidR="00DA1ACF" w:rsidRPr="00CE112E">
        <w:rPr>
          <w:rFonts w:cs="MetaPlusNormal-Roman"/>
          <w:b/>
          <w:color w:val="000000"/>
          <w:sz w:val="20"/>
          <w:szCs w:val="20"/>
        </w:rPr>
        <w:t xml:space="preserve"> di Trieste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r w:rsidRPr="00DA1ACF">
        <w:rPr>
          <w:rFonts w:cs="MetaPlusMedium-Italic"/>
          <w:i/>
          <w:iCs/>
          <w:color w:val="B60000"/>
          <w:sz w:val="20"/>
          <w:szCs w:val="20"/>
        </w:rPr>
        <w:t>Trieste, 1938</w:t>
      </w:r>
    </w:p>
    <w:p w:rsidR="00F723DE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“Leggi razziali” a 80 ann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i dall’istituzione: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dalla prepara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zione del 1936 alle conseguenze catastrofiche che portarono ad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Auschwitz.</w:t>
      </w: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17.00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ROBERTO MEZZINA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D</w:t>
      </w:r>
      <w:r w:rsidR="00CE112E">
        <w:rPr>
          <w:rFonts w:cs="MetaPlusNormal-Roman"/>
          <w:color w:val="000000"/>
          <w:sz w:val="20"/>
          <w:szCs w:val="20"/>
        </w:rPr>
        <w:t xml:space="preserve">irettore Dipartimento di Salute Mentale, Centro Collaboratore </w:t>
      </w:r>
      <w:r w:rsidRPr="00DA1ACF">
        <w:rPr>
          <w:rFonts w:cs="MetaPlusNormal-Roman"/>
          <w:color w:val="000000"/>
          <w:sz w:val="20"/>
          <w:szCs w:val="20"/>
        </w:rPr>
        <w:t>Organi</w:t>
      </w:r>
      <w:r w:rsidR="00CE112E">
        <w:rPr>
          <w:rFonts w:cs="MetaPlusNormal-Roman"/>
          <w:color w:val="000000"/>
          <w:sz w:val="20"/>
          <w:szCs w:val="20"/>
        </w:rPr>
        <w:t xml:space="preserve">zzazione Mondiale della Sanità, </w:t>
      </w:r>
      <w:r w:rsidRPr="00DA1ACF">
        <w:rPr>
          <w:rFonts w:cs="MetaPlusNormal-Roman"/>
          <w:color w:val="000000"/>
          <w:sz w:val="20"/>
          <w:szCs w:val="20"/>
        </w:rPr>
        <w:t>Azienda Sanitaria Univ</w:t>
      </w:r>
      <w:r w:rsidR="00CE112E">
        <w:rPr>
          <w:rFonts w:cs="MetaPlusNormal-Roman"/>
          <w:color w:val="000000"/>
          <w:sz w:val="20"/>
          <w:szCs w:val="20"/>
        </w:rPr>
        <w:t xml:space="preserve">ersitaria </w:t>
      </w:r>
      <w:r w:rsidRPr="00DA1ACF">
        <w:rPr>
          <w:rFonts w:cs="MetaPlusNormal-Roman"/>
          <w:color w:val="000000"/>
          <w:sz w:val="20"/>
          <w:szCs w:val="20"/>
        </w:rPr>
        <w:t>Integrata Trieste</w:t>
      </w:r>
    </w:p>
    <w:p w:rsidR="00DA1ACF" w:rsidRPr="00CE112E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CE112E">
        <w:rPr>
          <w:rFonts w:cs="MetaPlusNormal-Roman"/>
          <w:b/>
          <w:color w:val="000000"/>
          <w:sz w:val="20"/>
          <w:szCs w:val="20"/>
        </w:rPr>
        <w:t>Dip</w:t>
      </w:r>
      <w:r w:rsidR="00CE112E">
        <w:rPr>
          <w:rFonts w:cs="MetaPlusNormal-Roman"/>
          <w:b/>
          <w:color w:val="000000"/>
          <w:sz w:val="20"/>
          <w:szCs w:val="20"/>
        </w:rPr>
        <w:t xml:space="preserve">artimento Universitario Clinico di Scienze mediche, chirurgiche </w:t>
      </w:r>
      <w:r w:rsidRPr="00CE112E">
        <w:rPr>
          <w:rFonts w:cs="MetaPlusNormal-Roman"/>
          <w:b/>
          <w:color w:val="000000"/>
          <w:sz w:val="20"/>
          <w:szCs w:val="20"/>
        </w:rPr>
        <w:t>e della salute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Università degli Studi di Trieste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r w:rsidRPr="00DA1ACF">
        <w:rPr>
          <w:rFonts w:cs="MetaPlusMedium-Italic"/>
          <w:i/>
          <w:iCs/>
          <w:color w:val="B60000"/>
          <w:sz w:val="20"/>
          <w:szCs w:val="20"/>
        </w:rPr>
        <w:t>Diritt</w:t>
      </w:r>
      <w:r w:rsidR="00CE112E">
        <w:rPr>
          <w:rFonts w:cs="MetaPlusMedium-Italic"/>
          <w:i/>
          <w:iCs/>
          <w:color w:val="B60000"/>
          <w:sz w:val="20"/>
          <w:szCs w:val="20"/>
        </w:rPr>
        <w:t xml:space="preserve">i umani e libertà fondamentali: </w:t>
      </w:r>
      <w:r w:rsidRPr="00DA1ACF">
        <w:rPr>
          <w:rFonts w:cs="MetaPlusMedium-Italic"/>
          <w:i/>
          <w:iCs/>
          <w:color w:val="B60000"/>
          <w:sz w:val="20"/>
          <w:szCs w:val="20"/>
        </w:rPr>
        <w:t>la lezi</w:t>
      </w:r>
      <w:r w:rsidR="00CE112E">
        <w:rPr>
          <w:rFonts w:cs="MetaPlusMedium-Italic"/>
          <w:i/>
          <w:iCs/>
          <w:color w:val="B60000"/>
          <w:sz w:val="20"/>
          <w:szCs w:val="20"/>
        </w:rPr>
        <w:t xml:space="preserve">one della psichiatria a Trieste </w:t>
      </w:r>
      <w:r w:rsidRPr="00DA1ACF">
        <w:rPr>
          <w:rFonts w:cs="MetaPlusMedium-Italic"/>
          <w:i/>
          <w:iCs/>
          <w:color w:val="B60000"/>
          <w:sz w:val="20"/>
          <w:szCs w:val="20"/>
        </w:rPr>
        <w:t>a 40 anni della legge 180</w:t>
      </w:r>
    </w:p>
    <w:p w:rsidR="00F723DE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La straor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dinaria esperienza </w:t>
      </w:r>
      <w:proofErr w:type="spellStart"/>
      <w:r w:rsidR="00CE112E">
        <w:rPr>
          <w:rFonts w:cs="MetaPlusNormal-Italic"/>
          <w:i/>
          <w:iCs/>
          <w:color w:val="000000"/>
          <w:sz w:val="20"/>
          <w:szCs w:val="20"/>
        </w:rPr>
        <w:t>basagliana</w:t>
      </w:r>
      <w:proofErr w:type="spellEnd"/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a Trieste ha d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imostrato quanto le istituzioni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totali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 e i </w:t>
      </w:r>
      <w:proofErr w:type="spellStart"/>
      <w:r w:rsidR="00CE112E">
        <w:rPr>
          <w:rFonts w:cs="MetaPlusNormal-Italic"/>
          <w:i/>
          <w:iCs/>
          <w:color w:val="000000"/>
          <w:sz w:val="20"/>
          <w:szCs w:val="20"/>
        </w:rPr>
        <w:t>saperi</w:t>
      </w:r>
      <w:proofErr w:type="spellEnd"/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 che le giustificano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siano inevitabi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lmente basate sulla sistematica violazione dei diritti umani 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sulla negazi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one delle libertà fondamentali.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La pa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rola dignità risuona oggi nelle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convenzion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i e nei trattati internazionali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che tutelano tali diritti.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La chi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usura dei manicomi che la legge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180, di cui si fest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eggia nel 2018 il quarantennio,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legittimò, rese possibile la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restituzione delle persone al di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ritto primigenio, quello di avere una vita degna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di es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sere vissuta. Se la vita non ha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senso né 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valore, se la persona è negata,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allora tutto s</w:t>
      </w:r>
      <w:r w:rsidR="005767F4">
        <w:rPr>
          <w:rFonts w:cs="MetaPlusNormal-Italic"/>
          <w:i/>
          <w:iCs/>
          <w:color w:val="000000"/>
          <w:sz w:val="20"/>
          <w:szCs w:val="20"/>
        </w:rPr>
        <w:t xml:space="preserve">i rende “cosa” - ed è possibile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ogni abuso.</w:t>
      </w: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17.15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EDOARDO MILOTTI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Docente di Fisica sperimentale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Coordinatore d</w:t>
      </w:r>
      <w:r w:rsidR="00CE112E">
        <w:rPr>
          <w:rFonts w:cs="MetaPlusNormal-Roman"/>
          <w:color w:val="000000"/>
          <w:sz w:val="20"/>
          <w:szCs w:val="20"/>
        </w:rPr>
        <w:t xml:space="preserve">el Centro interdipartimentale per </w:t>
      </w:r>
      <w:r w:rsidRPr="00DA1ACF">
        <w:rPr>
          <w:rFonts w:cs="MetaPlusNormal-Roman"/>
          <w:color w:val="000000"/>
          <w:sz w:val="20"/>
          <w:szCs w:val="20"/>
        </w:rPr>
        <w:t>le Scienze computazionali</w:t>
      </w:r>
    </w:p>
    <w:p w:rsidR="00DA1ACF" w:rsidRPr="00CE112E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CE112E">
        <w:rPr>
          <w:rFonts w:cs="MetaPlusNormal-Roman"/>
          <w:b/>
          <w:color w:val="000000"/>
          <w:sz w:val="20"/>
          <w:szCs w:val="20"/>
        </w:rPr>
        <w:t>Dipartimento di Fisica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Università degli Studi di Trieste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r w:rsidRPr="00DA1ACF">
        <w:rPr>
          <w:rFonts w:cs="MetaPlusMedium-Italic"/>
          <w:i/>
          <w:iCs/>
          <w:color w:val="B60000"/>
          <w:sz w:val="20"/>
          <w:szCs w:val="20"/>
        </w:rPr>
        <w:t>Scienza, responsabilità e destino</w:t>
      </w:r>
    </w:p>
    <w:p w:rsidR="00F723DE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Il nazismo ha messo l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e sue radici nella disperazione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dell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a classe operaia ed è cresciuto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grazie all’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irresponsabilità della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borghesia. 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Quei tedeschi che hanno cercato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di 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contrastare quello che sembrava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un destino 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ineluttabile sono spesso andati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incontro alla tortura e alla morte.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Anche quello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 che viviamo è un tempo di crisi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e per alcuni di disperazione, e 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di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fronte a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lla complessità dei problemi la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lastRenderedPageBreak/>
        <w:t>politica è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 spesso inadeguata ed impotente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nel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 suo confronto con le soluzioni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semplicistich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e dei populismi. Ora, i modelli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matemati</w:t>
      </w:r>
      <w:r w:rsidR="005767F4">
        <w:rPr>
          <w:rFonts w:cs="MetaPlusNormal-Italic"/>
          <w:i/>
          <w:iCs/>
          <w:color w:val="000000"/>
          <w:sz w:val="20"/>
          <w:szCs w:val="20"/>
        </w:rPr>
        <w:t xml:space="preserve">ci di cui disponiamo permettono </w:t>
      </w:r>
      <w:r w:rsidR="00CE112E">
        <w:rPr>
          <w:rFonts w:cs="MetaPlusNormal-Italic"/>
          <w:i/>
          <w:iCs/>
          <w:color w:val="000000"/>
          <w:sz w:val="20"/>
          <w:szCs w:val="20"/>
        </w:rPr>
        <w:t xml:space="preserve">non solo di capire come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funzionano sistemi fisici c</w:t>
      </w:r>
      <w:r w:rsidR="00171A43">
        <w:rPr>
          <w:rFonts w:cs="MetaPlusNormal-Italic"/>
          <w:i/>
          <w:iCs/>
          <w:color w:val="000000"/>
          <w:sz w:val="20"/>
          <w:szCs w:val="20"/>
        </w:rPr>
        <w:t xml:space="preserve">omplessi ma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anche di prev</w:t>
      </w:r>
      <w:r w:rsidR="005767F4">
        <w:rPr>
          <w:rFonts w:cs="MetaPlusNormal-Italic"/>
          <w:i/>
          <w:iCs/>
          <w:color w:val="000000"/>
          <w:sz w:val="20"/>
          <w:szCs w:val="20"/>
        </w:rPr>
        <w:t xml:space="preserve">edere - entro certi limiti - il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comportam</w:t>
      </w:r>
      <w:r w:rsidR="00171A43">
        <w:rPr>
          <w:rFonts w:cs="MetaPlusNormal-Italic"/>
          <w:i/>
          <w:iCs/>
          <w:color w:val="000000"/>
          <w:sz w:val="20"/>
          <w:szCs w:val="20"/>
        </w:rPr>
        <w:t xml:space="preserve">ento di sistemi che coinvolgono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le</w:t>
      </w:r>
      <w:r w:rsidR="00171A43">
        <w:rPr>
          <w:rFonts w:cs="MetaPlusNormal-Italic"/>
          <w:i/>
          <w:iCs/>
          <w:color w:val="000000"/>
          <w:sz w:val="20"/>
          <w:szCs w:val="20"/>
        </w:rPr>
        <w:t xml:space="preserve"> risorse e l’ambiente umano. Ad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inizio </w:t>
      </w:r>
      <w:r w:rsidR="00171A43">
        <w:rPr>
          <w:rFonts w:cs="MetaPlusNormal-Italic"/>
          <w:i/>
          <w:iCs/>
          <w:color w:val="000000"/>
          <w:sz w:val="20"/>
          <w:szCs w:val="20"/>
        </w:rPr>
        <w:t xml:space="preserve">2018, cosa ci dicono i modelli?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Forse possiam</w:t>
      </w:r>
      <w:r w:rsidR="005767F4">
        <w:rPr>
          <w:rFonts w:cs="MetaPlusNormal-Italic"/>
          <w:i/>
          <w:iCs/>
          <w:color w:val="000000"/>
          <w:sz w:val="20"/>
          <w:szCs w:val="20"/>
        </w:rPr>
        <w:t xml:space="preserve">o utilizzare le loro previsioni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per a</w:t>
      </w:r>
      <w:r w:rsidR="00171A43">
        <w:rPr>
          <w:rFonts w:cs="MetaPlusNormal-Italic"/>
          <w:i/>
          <w:iCs/>
          <w:color w:val="000000"/>
          <w:sz w:val="20"/>
          <w:szCs w:val="20"/>
        </w:rPr>
        <w:t xml:space="preserve">nticipare crisi ancor più gravi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ed evit</w:t>
      </w:r>
      <w:r w:rsidR="00171A43">
        <w:rPr>
          <w:rFonts w:cs="MetaPlusNormal-Italic"/>
          <w:i/>
          <w:iCs/>
          <w:color w:val="000000"/>
          <w:sz w:val="20"/>
          <w:szCs w:val="20"/>
        </w:rPr>
        <w:t xml:space="preserve">arne le conseguenze come guerre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e caresti</w:t>
      </w:r>
      <w:r w:rsidR="00171A43">
        <w:rPr>
          <w:rFonts w:cs="MetaPlusNormal-Italic"/>
          <w:i/>
          <w:iCs/>
          <w:color w:val="000000"/>
          <w:sz w:val="20"/>
          <w:szCs w:val="20"/>
        </w:rPr>
        <w:t xml:space="preserve">e, affrontando responsabilmente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il nostro destino.</w:t>
      </w: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17.30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MAURIZIO PRATO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Docente di Chimica Organica</w:t>
      </w:r>
    </w:p>
    <w:p w:rsidR="00DA1ACF" w:rsidRPr="004E7F25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4E7F25">
        <w:rPr>
          <w:rFonts w:cs="MetaPlusNormal-Roman"/>
          <w:b/>
          <w:color w:val="000000"/>
          <w:sz w:val="20"/>
          <w:szCs w:val="20"/>
        </w:rPr>
        <w:t>Dipartimento di Scienze Chimiche</w:t>
      </w:r>
    </w:p>
    <w:p w:rsidR="00DA1ACF" w:rsidRPr="004E7F25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proofErr w:type="gramStart"/>
      <w:r w:rsidRPr="004E7F25">
        <w:rPr>
          <w:rFonts w:cs="MetaPlusNormal-Roman"/>
          <w:b/>
          <w:color w:val="000000"/>
          <w:sz w:val="20"/>
          <w:szCs w:val="20"/>
        </w:rPr>
        <w:t>e</w:t>
      </w:r>
      <w:proofErr w:type="gramEnd"/>
      <w:r w:rsidRPr="004E7F25">
        <w:rPr>
          <w:rFonts w:cs="MetaPlusNormal-Roman"/>
          <w:b/>
          <w:color w:val="000000"/>
          <w:sz w:val="20"/>
          <w:szCs w:val="20"/>
        </w:rPr>
        <w:t xml:space="preserve"> Farmaceutiche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Università degli Studi di Trieste</w:t>
      </w:r>
    </w:p>
    <w:p w:rsidR="00DA1ACF" w:rsidRPr="00DA1ACF" w:rsidRDefault="00171A43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r>
        <w:rPr>
          <w:rFonts w:cs="MetaPlusMedium-Italic"/>
          <w:i/>
          <w:iCs/>
          <w:color w:val="B60000"/>
          <w:sz w:val="20"/>
          <w:szCs w:val="20"/>
        </w:rPr>
        <w:t xml:space="preserve">Frammenti di chimica </w:t>
      </w:r>
      <w:r w:rsidR="00DA1ACF" w:rsidRPr="00DA1ACF">
        <w:rPr>
          <w:rFonts w:cs="MetaPlusMedium-Italic"/>
          <w:i/>
          <w:iCs/>
          <w:color w:val="B60000"/>
          <w:sz w:val="20"/>
          <w:szCs w:val="20"/>
        </w:rPr>
        <w:t>nei campi di concentramento</w:t>
      </w:r>
    </w:p>
    <w:p w:rsidR="00F723DE" w:rsidRDefault="00F723DE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Il ru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olo della chimica nella seconda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Guerra mon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diale è purtroppo molto triste,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legato non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 solo ai gas nervini utilizzati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per </w:t>
      </w:r>
      <w:r w:rsidR="00F723DE">
        <w:rPr>
          <w:rFonts w:cs="MetaPlusNormal-Italic"/>
          <w:i/>
          <w:iCs/>
          <w:color w:val="000000"/>
          <w:sz w:val="20"/>
          <w:szCs w:val="20"/>
        </w:rPr>
        <w:t xml:space="preserve">lo sterminio di massa, ma anche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al fatto 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che l’industria chimica tedesca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sfruttava migliaia di deportat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e/i come uomini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di fati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ca o come cavie per esperimenti </w:t>
      </w:r>
      <w:r w:rsidR="00F723DE">
        <w:rPr>
          <w:rFonts w:cs="MetaPlusNormal-Italic"/>
          <w:i/>
          <w:iCs/>
          <w:color w:val="000000"/>
          <w:sz w:val="20"/>
          <w:szCs w:val="20"/>
        </w:rPr>
        <w:t xml:space="preserve">letali. Primo Levi si ritrovò 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lavorar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e nella grande fabbrica chimica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Buna-</w:t>
      </w:r>
      <w:proofErr w:type="spellStart"/>
      <w:r w:rsidRPr="00DA1ACF">
        <w:rPr>
          <w:rFonts w:cs="MetaPlusNormal-Italic"/>
          <w:i/>
          <w:iCs/>
          <w:color w:val="000000"/>
          <w:sz w:val="20"/>
          <w:szCs w:val="20"/>
        </w:rPr>
        <w:t>Mono</w:t>
      </w:r>
      <w:r w:rsidR="004E7F25">
        <w:rPr>
          <w:rFonts w:cs="MetaPlusNormal-Italic"/>
          <w:i/>
          <w:iCs/>
          <w:color w:val="000000"/>
          <w:sz w:val="20"/>
          <w:szCs w:val="20"/>
        </w:rPr>
        <w:t>witz</w:t>
      </w:r>
      <w:proofErr w:type="spellEnd"/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, dove si salvò solo grazie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alle sue abilità di chimico.</w:t>
      </w:r>
    </w:p>
    <w:p w:rsid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17.45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LAURO ROSSI</w:t>
      </w:r>
    </w:p>
    <w:p w:rsidR="00DA1ACF" w:rsidRPr="004E7F25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4E7F25">
        <w:rPr>
          <w:rFonts w:cs="MetaPlusNormal-Roman"/>
          <w:b/>
          <w:color w:val="000000"/>
          <w:sz w:val="20"/>
          <w:szCs w:val="20"/>
        </w:rPr>
        <w:t>Vice Presidente ANRP</w:t>
      </w:r>
    </w:p>
    <w:p w:rsidR="00DA1ACF" w:rsidRPr="004E7F25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4E7F25">
        <w:rPr>
          <w:rFonts w:cs="MetaPlusNormal-Roman"/>
          <w:b/>
          <w:color w:val="000000"/>
          <w:sz w:val="20"/>
          <w:szCs w:val="20"/>
        </w:rPr>
        <w:t>Associazione Nazi</w:t>
      </w:r>
      <w:r w:rsidR="004E7F25" w:rsidRPr="004E7F25">
        <w:rPr>
          <w:rFonts w:cs="MetaPlusNormal-Roman"/>
          <w:b/>
          <w:color w:val="000000"/>
          <w:sz w:val="20"/>
          <w:szCs w:val="20"/>
        </w:rPr>
        <w:t xml:space="preserve">onale Reduci </w:t>
      </w:r>
      <w:r w:rsidRPr="004E7F25">
        <w:rPr>
          <w:rFonts w:cs="MetaPlusNormal-Roman"/>
          <w:b/>
          <w:color w:val="000000"/>
          <w:sz w:val="20"/>
          <w:szCs w:val="20"/>
        </w:rPr>
        <w:t>dall</w:t>
      </w:r>
      <w:r w:rsidR="004E7F25" w:rsidRPr="004E7F25">
        <w:rPr>
          <w:rFonts w:cs="MetaPlusNormal-Roman"/>
          <w:b/>
          <w:color w:val="000000"/>
          <w:sz w:val="20"/>
          <w:szCs w:val="20"/>
        </w:rPr>
        <w:t xml:space="preserve">a Prigionia, dall’Internamento, dalla Guerra di Liberazione </w:t>
      </w:r>
      <w:r w:rsidRPr="004E7F25">
        <w:rPr>
          <w:rFonts w:cs="MetaPlusNormal-Roman"/>
          <w:b/>
          <w:color w:val="000000"/>
          <w:sz w:val="20"/>
          <w:szCs w:val="20"/>
        </w:rPr>
        <w:t>e loro familiari</w:t>
      </w:r>
    </w:p>
    <w:p w:rsidR="00DA1ACF" w:rsidRPr="00DA1ACF" w:rsidRDefault="00DA1ACF" w:rsidP="005767F4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r w:rsidRPr="00DA1ACF">
        <w:rPr>
          <w:rFonts w:cs="MetaPlusMedium-Italic"/>
          <w:i/>
          <w:iCs/>
          <w:color w:val="B60000"/>
          <w:sz w:val="20"/>
          <w:szCs w:val="20"/>
        </w:rPr>
        <w:t xml:space="preserve">Liberi in </w:t>
      </w:r>
      <w:r w:rsidR="005767F4">
        <w:rPr>
          <w:rFonts w:cs="MetaPlusMedium-Italic"/>
          <w:i/>
          <w:iCs/>
          <w:color w:val="B60000"/>
          <w:sz w:val="20"/>
          <w:szCs w:val="20"/>
        </w:rPr>
        <w:t xml:space="preserve">un mondo di schiavi. I militari </w:t>
      </w:r>
      <w:r w:rsidRPr="00DA1ACF">
        <w:rPr>
          <w:rFonts w:cs="MetaPlusMedium-Italic"/>
          <w:i/>
          <w:iCs/>
          <w:color w:val="B60000"/>
          <w:sz w:val="20"/>
          <w:szCs w:val="20"/>
        </w:rPr>
        <w:t>italiani internati in Germania</w:t>
      </w:r>
    </w:p>
    <w:p w:rsidR="00585334" w:rsidRDefault="00585334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Sappiamo qua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le è stata la storia dei nostri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mili</w:t>
      </w:r>
      <w:r w:rsidR="00585334">
        <w:rPr>
          <w:rFonts w:cs="MetaPlusNormal-Italic"/>
          <w:i/>
          <w:iCs/>
          <w:color w:val="000000"/>
          <w:sz w:val="20"/>
          <w:szCs w:val="20"/>
        </w:rPr>
        <w:t xml:space="preserve">tari internati nel Terzo Reich.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Dopo l’8 s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ettembre le truppe italiane che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si trovavan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o nella Francia meridionale, in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Corsica, in Cr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oazia, in Dalmazia, in Albania,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in Grecia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, nelle Isole Ionie e in quelle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de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ll’Egeo furono abbandonate a se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stesse. Il de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stino di questi soldati apparve subito assai peggiore di quello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delle tr</w:t>
      </w:r>
      <w:r w:rsidR="005767F4">
        <w:rPr>
          <w:rFonts w:cs="MetaPlusNormal-Italic"/>
          <w:i/>
          <w:iCs/>
          <w:color w:val="000000"/>
          <w:sz w:val="20"/>
          <w:szCs w:val="20"/>
        </w:rPr>
        <w:t xml:space="preserve">uppe che si erano in precedenza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arrese a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gli anglo-americani nell’Africa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orientale e nell’Afr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ica settentrionale. I tedeschi,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infat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ti, le trattarono con alterigia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e disprezz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o, ma soprattutto con il rigore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che essi rise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rvavano a coloro che avevano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disertato. 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Oltre a ciò i militari italiani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si trovav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ano esposti alle rappresaglie 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alla vende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tta di quelle popolazioni delle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quali avevano creduto di ergersi a conquistatori.</w:t>
      </w:r>
    </w:p>
    <w:p w:rsid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color w:val="000000"/>
          <w:sz w:val="20"/>
          <w:szCs w:val="20"/>
        </w:rPr>
      </w:pPr>
      <w:proofErr w:type="gramStart"/>
      <w:r w:rsidRPr="00DA1ACF">
        <w:rPr>
          <w:rFonts w:cs="MetaPlusMedium-Roman"/>
          <w:color w:val="000000"/>
          <w:sz w:val="20"/>
          <w:szCs w:val="20"/>
        </w:rPr>
        <w:t>ore</w:t>
      </w:r>
      <w:proofErr w:type="gramEnd"/>
      <w:r w:rsidRPr="00DA1ACF">
        <w:rPr>
          <w:rFonts w:cs="MetaPlusMedium-Roman"/>
          <w:color w:val="000000"/>
          <w:sz w:val="20"/>
          <w:szCs w:val="20"/>
        </w:rPr>
        <w:t xml:space="preserve"> 18.00</w:t>
      </w: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GIORGIA KAKOVIC</w:t>
      </w:r>
    </w:p>
    <w:p w:rsidR="00DA1ACF" w:rsidRPr="004E7F25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b/>
          <w:color w:val="000000"/>
          <w:sz w:val="20"/>
          <w:szCs w:val="20"/>
        </w:rPr>
      </w:pPr>
      <w:r w:rsidRPr="004E7F25">
        <w:rPr>
          <w:rFonts w:cs="MetaPlusNormal-Roman"/>
          <w:b/>
          <w:color w:val="000000"/>
          <w:sz w:val="20"/>
          <w:szCs w:val="20"/>
        </w:rPr>
        <w:t xml:space="preserve">Vicepresidente Associazione </w:t>
      </w:r>
      <w:proofErr w:type="spellStart"/>
      <w:r w:rsidRPr="004E7F25">
        <w:rPr>
          <w:rFonts w:cs="MetaPlusNormal-Roman"/>
          <w:b/>
          <w:color w:val="000000"/>
          <w:sz w:val="20"/>
          <w:szCs w:val="20"/>
        </w:rPr>
        <w:t>Deina</w:t>
      </w:r>
      <w:proofErr w:type="spellEnd"/>
      <w:r w:rsidRPr="004E7F25">
        <w:rPr>
          <w:rFonts w:cs="MetaPlusNormal-Roman"/>
          <w:b/>
          <w:color w:val="000000"/>
          <w:sz w:val="20"/>
          <w:szCs w:val="20"/>
        </w:rPr>
        <w:t xml:space="preserve"> FVG</w:t>
      </w:r>
    </w:p>
    <w:p w:rsidR="00DA1ACF" w:rsidRPr="00DA1ACF" w:rsidRDefault="004E7F25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>
        <w:rPr>
          <w:rFonts w:cs="MetaPlusNormal-Roman"/>
          <w:color w:val="000000"/>
          <w:sz w:val="20"/>
          <w:szCs w:val="20"/>
        </w:rPr>
        <w:t xml:space="preserve">Laureata in Scienze Politiche Internazionali e Diplomatiche all’Università di Trieste, </w:t>
      </w:r>
      <w:r w:rsidR="00DA1ACF" w:rsidRPr="00DA1ACF">
        <w:rPr>
          <w:rFonts w:cs="MetaPlusNormal-Roman"/>
          <w:color w:val="000000"/>
          <w:sz w:val="20"/>
          <w:szCs w:val="20"/>
        </w:rPr>
        <w:t>f</w:t>
      </w:r>
      <w:r>
        <w:rPr>
          <w:rFonts w:cs="MetaPlusNormal-Roman"/>
          <w:color w:val="000000"/>
          <w:sz w:val="20"/>
          <w:szCs w:val="20"/>
        </w:rPr>
        <w:t>requenta il corso di Diplomazia e Cooperazione internazionale</w:t>
      </w: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r w:rsidRPr="00DA1ACF">
        <w:rPr>
          <w:rFonts w:cs="MetaPlusMedium-Italic"/>
          <w:i/>
          <w:iCs/>
          <w:color w:val="B60000"/>
          <w:sz w:val="20"/>
          <w:szCs w:val="20"/>
        </w:rPr>
        <w:t>Giovani e Memoria: l’esperienza di</w:t>
      </w: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Medium-Italic"/>
          <w:i/>
          <w:iCs/>
          <w:color w:val="B60000"/>
          <w:sz w:val="20"/>
          <w:szCs w:val="20"/>
        </w:rPr>
      </w:pPr>
      <w:r w:rsidRPr="00DA1ACF">
        <w:rPr>
          <w:rFonts w:cs="MetaPlusMedium-Italic"/>
          <w:i/>
          <w:iCs/>
          <w:color w:val="B60000"/>
          <w:sz w:val="20"/>
          <w:szCs w:val="20"/>
        </w:rPr>
        <w:t>Promemoria-Auschwitz</w:t>
      </w:r>
    </w:p>
    <w:p w:rsidR="00585334" w:rsidRDefault="00585334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Il progetto Promemoria-Auschwitz è u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n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percorso i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n cui le nuove generazioni, con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l’affianc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amento di tutor competenti e di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guide spe</w:t>
      </w:r>
      <w:r w:rsidR="005767F4">
        <w:rPr>
          <w:rFonts w:cs="MetaPlusNormal-Italic"/>
          <w:i/>
          <w:iCs/>
          <w:color w:val="000000"/>
          <w:sz w:val="20"/>
          <w:szCs w:val="20"/>
        </w:rPr>
        <w:t xml:space="preserve">cializzate, visitano l’ex campo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 xml:space="preserve">di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lastRenderedPageBreak/>
        <w:t>concen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tramento di Auschwitz-Birkenau.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Un p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ercorso di crescita personale 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collettivo che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 mira a promuovere e sviluppare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un</w:t>
      </w:r>
      <w:r w:rsidR="005767F4">
        <w:rPr>
          <w:rFonts w:cs="MetaPlusNormal-Italic"/>
          <w:i/>
          <w:iCs/>
          <w:color w:val="000000"/>
          <w:sz w:val="20"/>
          <w:szCs w:val="20"/>
        </w:rPr>
        <w:t xml:space="preserve"> uso consapevole e appassionato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de</w:t>
      </w:r>
      <w:r w:rsidR="005767F4">
        <w:rPr>
          <w:rFonts w:cs="MetaPlusNormal-Italic"/>
          <w:i/>
          <w:iCs/>
          <w:color w:val="000000"/>
          <w:sz w:val="20"/>
          <w:szCs w:val="20"/>
        </w:rPr>
        <w:t xml:space="preserve">lla 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storia e delle memorie, per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interpretare i</w:t>
      </w:r>
      <w:r w:rsidR="004E7F25">
        <w:rPr>
          <w:rFonts w:cs="MetaPlusNormal-Italic"/>
          <w:i/>
          <w:iCs/>
          <w:color w:val="000000"/>
          <w:sz w:val="20"/>
          <w:szCs w:val="20"/>
        </w:rPr>
        <w:t xml:space="preserve">l presente, scolpire lo spirito </w:t>
      </w:r>
      <w:r w:rsidRPr="00DA1ACF">
        <w:rPr>
          <w:rFonts w:cs="MetaPlusNormal-Italic"/>
          <w:i/>
          <w:iCs/>
          <w:color w:val="000000"/>
          <w:sz w:val="20"/>
          <w:szCs w:val="20"/>
        </w:rPr>
        <w:t>critico e immaginare il futuro.</w:t>
      </w:r>
    </w:p>
    <w:p w:rsid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sz w:val="16"/>
          <w:szCs w:val="16"/>
        </w:rPr>
      </w:pPr>
    </w:p>
    <w:p w:rsid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sz w:val="16"/>
          <w:szCs w:val="16"/>
        </w:rPr>
      </w:pPr>
    </w:p>
    <w:p w:rsidR="005767F4" w:rsidRDefault="005767F4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sz w:val="16"/>
          <w:szCs w:val="16"/>
        </w:rPr>
      </w:pPr>
    </w:p>
    <w:p w:rsidR="005767F4" w:rsidRDefault="005767F4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sz w:val="16"/>
          <w:szCs w:val="16"/>
        </w:rPr>
      </w:pPr>
    </w:p>
    <w:p w:rsidR="00DA1ACF" w:rsidRPr="00585334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b/>
          <w:sz w:val="20"/>
          <w:szCs w:val="20"/>
        </w:rPr>
      </w:pPr>
      <w:proofErr w:type="gramStart"/>
      <w:r w:rsidRPr="00585334">
        <w:rPr>
          <w:rFonts w:cs="MetaPlusMedium-Roman"/>
          <w:b/>
          <w:sz w:val="20"/>
          <w:szCs w:val="20"/>
        </w:rPr>
        <w:t>direzione</w:t>
      </w:r>
      <w:proofErr w:type="gramEnd"/>
      <w:r w:rsidRPr="00585334">
        <w:rPr>
          <w:rFonts w:cs="MetaPlusMedium-Roman"/>
          <w:b/>
          <w:sz w:val="20"/>
          <w:szCs w:val="20"/>
        </w:rPr>
        <w:t xml:space="preserve"> scientifica</w:t>
      </w: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B60000"/>
          <w:sz w:val="20"/>
          <w:szCs w:val="20"/>
        </w:rPr>
      </w:pPr>
      <w:r w:rsidRPr="00DA1ACF">
        <w:rPr>
          <w:rFonts w:cs="MetaPlusBold-Roman"/>
          <w:b/>
          <w:bCs/>
          <w:color w:val="B60000"/>
          <w:sz w:val="20"/>
          <w:szCs w:val="20"/>
        </w:rPr>
        <w:t>MAURO BARBERIS</w:t>
      </w: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Docente di Filosofia del Diritto</w:t>
      </w: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color w:val="000000"/>
          <w:sz w:val="20"/>
          <w:szCs w:val="20"/>
        </w:rPr>
      </w:pPr>
      <w:r w:rsidRPr="00DA1ACF">
        <w:rPr>
          <w:rFonts w:cs="MetaPlusNormal-Roman"/>
          <w:color w:val="000000"/>
          <w:sz w:val="20"/>
          <w:szCs w:val="20"/>
        </w:rPr>
        <w:t>Dipa</w:t>
      </w:r>
      <w:r w:rsidR="005767F4">
        <w:rPr>
          <w:rFonts w:cs="MetaPlusNormal-Roman"/>
          <w:color w:val="000000"/>
          <w:sz w:val="20"/>
          <w:szCs w:val="20"/>
        </w:rPr>
        <w:t xml:space="preserve">rtimento di Scienze Giuridiche, </w:t>
      </w:r>
      <w:r w:rsidRPr="00DA1ACF">
        <w:rPr>
          <w:rFonts w:cs="MetaPlusNormal-Roman"/>
          <w:color w:val="000000"/>
          <w:sz w:val="20"/>
          <w:szCs w:val="20"/>
        </w:rPr>
        <w:t>del Linguaggio</w:t>
      </w:r>
      <w:r w:rsidR="005767F4">
        <w:rPr>
          <w:rFonts w:cs="MetaPlusNormal-Roman"/>
          <w:color w:val="000000"/>
          <w:sz w:val="20"/>
          <w:szCs w:val="20"/>
        </w:rPr>
        <w:t xml:space="preserve">, dell’Interpretazione </w:t>
      </w:r>
      <w:r w:rsidRPr="00DA1ACF">
        <w:rPr>
          <w:rFonts w:cs="MetaPlusNormal-Roman"/>
          <w:color w:val="000000"/>
          <w:sz w:val="20"/>
          <w:szCs w:val="20"/>
        </w:rPr>
        <w:t>e della Traduzione</w:t>
      </w: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color w:val="000000"/>
          <w:sz w:val="20"/>
          <w:szCs w:val="20"/>
        </w:rPr>
      </w:pPr>
      <w:r w:rsidRPr="00DA1ACF">
        <w:rPr>
          <w:rFonts w:cs="MetaPlusNormal-Italic"/>
          <w:i/>
          <w:iCs/>
          <w:color w:val="000000"/>
          <w:sz w:val="20"/>
          <w:szCs w:val="20"/>
        </w:rPr>
        <w:t>Università degli Studi di Trieste</w:t>
      </w: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sz w:val="20"/>
          <w:szCs w:val="20"/>
        </w:rPr>
      </w:pPr>
    </w:p>
    <w:p w:rsidR="00DA1ACF" w:rsidRPr="00585334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b/>
          <w:sz w:val="20"/>
          <w:szCs w:val="20"/>
        </w:rPr>
      </w:pPr>
      <w:proofErr w:type="gramStart"/>
      <w:r w:rsidRPr="00585334">
        <w:rPr>
          <w:rFonts w:cs="MetaPlusMedium-Roman"/>
          <w:b/>
          <w:sz w:val="20"/>
          <w:szCs w:val="20"/>
        </w:rPr>
        <w:t>organizzazione</w:t>
      </w:r>
      <w:proofErr w:type="gramEnd"/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Bold-Roman"/>
          <w:b/>
          <w:bCs/>
          <w:color w:val="C00000"/>
          <w:sz w:val="20"/>
          <w:szCs w:val="20"/>
        </w:rPr>
      </w:pPr>
      <w:r w:rsidRPr="00DA1ACF">
        <w:rPr>
          <w:rFonts w:cs="MetaPlusBold-Roman"/>
          <w:b/>
          <w:bCs/>
          <w:color w:val="C00000"/>
          <w:sz w:val="20"/>
          <w:szCs w:val="20"/>
        </w:rPr>
        <w:t>GIANNI PETEANI</w:t>
      </w: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sz w:val="20"/>
          <w:szCs w:val="20"/>
        </w:rPr>
      </w:pPr>
      <w:r w:rsidRPr="00DA1ACF">
        <w:rPr>
          <w:rFonts w:cs="MetaPlusNormal-Roman"/>
          <w:sz w:val="20"/>
          <w:szCs w:val="20"/>
        </w:rPr>
        <w:t xml:space="preserve">Presidente Comitato permanente Ondina </w:t>
      </w:r>
      <w:proofErr w:type="spellStart"/>
      <w:r w:rsidRPr="00DA1ACF">
        <w:rPr>
          <w:rFonts w:cs="MetaPlusNormal-Roman"/>
          <w:sz w:val="20"/>
          <w:szCs w:val="20"/>
        </w:rPr>
        <w:t>Peteani</w:t>
      </w:r>
      <w:proofErr w:type="spellEnd"/>
      <w:r w:rsidRPr="00DA1ACF">
        <w:rPr>
          <w:rFonts w:cs="MetaPlusNormal-Roman"/>
          <w:sz w:val="20"/>
          <w:szCs w:val="20"/>
        </w:rPr>
        <w:t>,</w:t>
      </w: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sz w:val="20"/>
          <w:szCs w:val="20"/>
        </w:rPr>
      </w:pPr>
      <w:proofErr w:type="gramStart"/>
      <w:r w:rsidRPr="00DA1ACF">
        <w:rPr>
          <w:rFonts w:cs="MetaPlusNormal-Roman"/>
          <w:sz w:val="20"/>
          <w:szCs w:val="20"/>
        </w:rPr>
        <w:t>prima</w:t>
      </w:r>
      <w:proofErr w:type="gramEnd"/>
      <w:r w:rsidRPr="00DA1ACF">
        <w:rPr>
          <w:rFonts w:cs="MetaPlusNormal-Roman"/>
          <w:sz w:val="20"/>
          <w:szCs w:val="20"/>
        </w:rPr>
        <w:t xml:space="preserve"> staffetta partigiana d’Italia, Deportata Auschwitz 81672</w:t>
      </w:r>
    </w:p>
    <w:p w:rsidR="00DA1ACF" w:rsidRDefault="00DA1ACF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sz w:val="20"/>
          <w:szCs w:val="20"/>
        </w:rPr>
      </w:pPr>
    </w:p>
    <w:p w:rsidR="005767F4" w:rsidRDefault="005767F4" w:rsidP="00DA1ACF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sz w:val="20"/>
          <w:szCs w:val="20"/>
        </w:rPr>
      </w:pPr>
    </w:p>
    <w:p w:rsidR="004E7F25" w:rsidRDefault="00DA1ACF" w:rsidP="004E7F25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sz w:val="18"/>
          <w:szCs w:val="18"/>
        </w:rPr>
      </w:pPr>
      <w:r w:rsidRPr="00DA1ACF">
        <w:rPr>
          <w:rFonts w:cs="MetaPlusNormal-Roman"/>
          <w:sz w:val="18"/>
          <w:szCs w:val="18"/>
        </w:rPr>
        <w:t>Il Convegno "Convivere con Auschwitz" riunisce nella sua quinta edizio</w:t>
      </w:r>
      <w:r w:rsidR="004E7F25">
        <w:rPr>
          <w:rFonts w:cs="MetaPlusNormal-Roman"/>
          <w:sz w:val="18"/>
          <w:szCs w:val="18"/>
        </w:rPr>
        <w:t xml:space="preserve">ne tutti e dieci i Dipartimenti </w:t>
      </w:r>
      <w:r w:rsidRPr="00DA1ACF">
        <w:rPr>
          <w:rFonts w:cs="MetaPlusNormal-Roman"/>
          <w:sz w:val="18"/>
          <w:szCs w:val="18"/>
        </w:rPr>
        <w:t>dell’Università di Trieste, ampliando ulteriormente il car</w:t>
      </w:r>
      <w:r w:rsidR="004E7F25">
        <w:rPr>
          <w:rFonts w:cs="MetaPlusNormal-Roman"/>
          <w:sz w:val="18"/>
          <w:szCs w:val="18"/>
        </w:rPr>
        <w:t xml:space="preserve">attere multidisciplinare che lo </w:t>
      </w:r>
      <w:r w:rsidRPr="00DA1ACF">
        <w:rPr>
          <w:rFonts w:cs="MetaPlusNormal-Roman"/>
          <w:sz w:val="18"/>
          <w:szCs w:val="18"/>
        </w:rPr>
        <w:t>distingue, esplorando ulteriori relazioni nell’ambito del Dover</w:t>
      </w:r>
      <w:r w:rsidR="004E7F25">
        <w:rPr>
          <w:rFonts w:cs="MetaPlusNormal-Roman"/>
          <w:sz w:val="18"/>
          <w:szCs w:val="18"/>
        </w:rPr>
        <w:t>e della Memoria dell’Olocausto/</w:t>
      </w:r>
      <w:r w:rsidRPr="00DA1ACF">
        <w:rPr>
          <w:rFonts w:cs="MetaPlusNormal-Roman"/>
          <w:sz w:val="18"/>
          <w:szCs w:val="18"/>
        </w:rPr>
        <w:t xml:space="preserve">Deportazione. </w:t>
      </w:r>
    </w:p>
    <w:p w:rsidR="00DA1ACF" w:rsidRDefault="00DA1ACF" w:rsidP="004E7F25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sz w:val="18"/>
          <w:szCs w:val="18"/>
        </w:rPr>
      </w:pPr>
      <w:r w:rsidRPr="00DA1ACF">
        <w:rPr>
          <w:rFonts w:cs="MetaPlusNormal-Roman"/>
          <w:sz w:val="18"/>
          <w:szCs w:val="18"/>
        </w:rPr>
        <w:t>Devastando il corso della Storia, il nazifascism</w:t>
      </w:r>
      <w:r w:rsidR="004E7F25">
        <w:rPr>
          <w:rFonts w:cs="MetaPlusNormal-Roman"/>
          <w:sz w:val="18"/>
          <w:szCs w:val="18"/>
        </w:rPr>
        <w:t xml:space="preserve">o ha perpetrato anche a Trieste </w:t>
      </w:r>
      <w:r w:rsidRPr="00DA1ACF">
        <w:rPr>
          <w:rFonts w:cs="MetaPlusNormal-Roman"/>
          <w:sz w:val="18"/>
          <w:szCs w:val="18"/>
        </w:rPr>
        <w:t>aberranti crimini contro l’Umanità, come l’annuncio delle legg</w:t>
      </w:r>
      <w:r w:rsidR="004E7F25">
        <w:rPr>
          <w:rFonts w:cs="MetaPlusNormal-Roman"/>
          <w:sz w:val="18"/>
          <w:szCs w:val="18"/>
        </w:rPr>
        <w:t xml:space="preserve">i razziali nel 1938, la Risiera </w:t>
      </w:r>
      <w:r w:rsidRPr="00DA1ACF">
        <w:rPr>
          <w:rFonts w:cs="MetaPlusNormal-Roman"/>
          <w:sz w:val="18"/>
          <w:szCs w:val="18"/>
        </w:rPr>
        <w:t>di San Sabba, unico Lager con forno cr</w:t>
      </w:r>
      <w:r w:rsidR="004E7F25">
        <w:rPr>
          <w:rFonts w:cs="MetaPlusNormal-Roman"/>
          <w:sz w:val="18"/>
          <w:szCs w:val="18"/>
        </w:rPr>
        <w:t xml:space="preserve">ematorio realizzato in Italia e nell'Europa meridionale, </w:t>
      </w:r>
      <w:r w:rsidRPr="00DA1ACF">
        <w:rPr>
          <w:rFonts w:cs="MetaPlusNormal-Roman"/>
          <w:sz w:val="18"/>
          <w:szCs w:val="18"/>
        </w:rPr>
        <w:t>la segregazione nei carri bestiame dal Silos della Stazione Ferr</w:t>
      </w:r>
      <w:r w:rsidR="004E7F25">
        <w:rPr>
          <w:rFonts w:cs="MetaPlusNormal-Roman"/>
          <w:sz w:val="18"/>
          <w:szCs w:val="18"/>
        </w:rPr>
        <w:t xml:space="preserve">oviaria di Trieste da cui partì </w:t>
      </w:r>
      <w:r w:rsidRPr="00DA1ACF">
        <w:rPr>
          <w:rFonts w:cs="MetaPlusNormal-Roman"/>
          <w:sz w:val="18"/>
          <w:szCs w:val="18"/>
        </w:rPr>
        <w:t>alla volta di Auschwitz la maggioranza dei convogli di Deportate/</w:t>
      </w:r>
      <w:r w:rsidR="004E7F25">
        <w:rPr>
          <w:rFonts w:cs="MetaPlusNormal-Roman"/>
          <w:sz w:val="18"/>
          <w:szCs w:val="18"/>
        </w:rPr>
        <w:t xml:space="preserve">i dalla Nazione: una drammatica </w:t>
      </w:r>
      <w:r w:rsidRPr="00DA1ACF">
        <w:rPr>
          <w:rFonts w:cs="MetaPlusNormal-Roman"/>
          <w:sz w:val="18"/>
          <w:szCs w:val="18"/>
        </w:rPr>
        <w:t>eredità che è fondamentale ricordare. L’inumanità di</w:t>
      </w:r>
      <w:r w:rsidR="004E7F25">
        <w:rPr>
          <w:rFonts w:cs="MetaPlusNormal-Roman"/>
          <w:sz w:val="18"/>
          <w:szCs w:val="18"/>
        </w:rPr>
        <w:t xml:space="preserve"> Auschwitz è l’umana condizione </w:t>
      </w:r>
      <w:r w:rsidRPr="00DA1ACF">
        <w:rPr>
          <w:rFonts w:cs="MetaPlusNormal-Roman"/>
          <w:sz w:val="18"/>
          <w:szCs w:val="18"/>
        </w:rPr>
        <w:t>da cui da allora dobbiamo difenderci. “Convivere con Auschwitz” è il c</w:t>
      </w:r>
      <w:r w:rsidR="004E7F25">
        <w:rPr>
          <w:rFonts w:cs="MetaPlusNormal-Roman"/>
          <w:sz w:val="18"/>
          <w:szCs w:val="18"/>
        </w:rPr>
        <w:t xml:space="preserve">ontributo di civiltà con </w:t>
      </w:r>
      <w:r w:rsidRPr="00DA1ACF">
        <w:rPr>
          <w:rFonts w:cs="MetaPlusNormal-Roman"/>
          <w:sz w:val="18"/>
          <w:szCs w:val="18"/>
        </w:rPr>
        <w:t>cui l’Università di Trieste si pone a Memoria di quanto è stato, in antitesi al</w:t>
      </w:r>
      <w:r w:rsidR="004E7F25">
        <w:rPr>
          <w:rFonts w:cs="MetaPlusNormal-Roman"/>
          <w:sz w:val="18"/>
          <w:szCs w:val="18"/>
        </w:rPr>
        <w:t xml:space="preserve"> pregiudizio e all’intolleranza </w:t>
      </w:r>
      <w:r w:rsidRPr="00DA1ACF">
        <w:rPr>
          <w:rFonts w:cs="MetaPlusNormal-Roman"/>
          <w:sz w:val="18"/>
          <w:szCs w:val="18"/>
        </w:rPr>
        <w:t>riemersi attraverso l’esercizio sistemico dei popu</w:t>
      </w:r>
      <w:r w:rsidR="004E7F25">
        <w:rPr>
          <w:rFonts w:cs="MetaPlusNormal-Roman"/>
          <w:sz w:val="18"/>
          <w:szCs w:val="18"/>
        </w:rPr>
        <w:t xml:space="preserve">lismi, pericolosi generatori di </w:t>
      </w:r>
      <w:r w:rsidRPr="00DA1ACF">
        <w:rPr>
          <w:rFonts w:cs="MetaPlusNormal-Roman"/>
          <w:sz w:val="18"/>
          <w:szCs w:val="18"/>
        </w:rPr>
        <w:t>regressione sociale, arretramento culturale e aggressione ai valor</w:t>
      </w:r>
      <w:r w:rsidR="004E7F25">
        <w:rPr>
          <w:rFonts w:cs="MetaPlusNormal-Roman"/>
          <w:sz w:val="18"/>
          <w:szCs w:val="18"/>
        </w:rPr>
        <w:t xml:space="preserve">i etico-morali della convivenza </w:t>
      </w:r>
      <w:r w:rsidRPr="00DA1ACF">
        <w:rPr>
          <w:rFonts w:cs="MetaPlusNormal-Roman"/>
          <w:sz w:val="18"/>
          <w:szCs w:val="18"/>
        </w:rPr>
        <w:t>e dell’accoglienza. In ottemperanza alla Legge 211/2000, istit</w:t>
      </w:r>
      <w:r w:rsidR="005767F4">
        <w:rPr>
          <w:rFonts w:cs="MetaPlusNormal-Roman"/>
          <w:sz w:val="18"/>
          <w:szCs w:val="18"/>
        </w:rPr>
        <w:t xml:space="preserve">utiva del Giorno della Memoria, </w:t>
      </w:r>
      <w:r w:rsidRPr="00DA1ACF">
        <w:rPr>
          <w:rFonts w:cs="MetaPlusNormal-Roman"/>
          <w:sz w:val="18"/>
          <w:szCs w:val="18"/>
        </w:rPr>
        <w:t>il simposio persegue il monito di Primo Levi: analisi, st</w:t>
      </w:r>
      <w:r w:rsidR="004E7F25">
        <w:rPr>
          <w:rFonts w:cs="MetaPlusNormal-Roman"/>
          <w:sz w:val="18"/>
          <w:szCs w:val="18"/>
        </w:rPr>
        <w:t xml:space="preserve">udio e conoscenza dell'abominio </w:t>
      </w:r>
      <w:r w:rsidRPr="00DA1ACF">
        <w:rPr>
          <w:rFonts w:cs="MetaPlusNormal-Roman"/>
          <w:sz w:val="18"/>
          <w:szCs w:val="18"/>
        </w:rPr>
        <w:t xml:space="preserve">di Shoah e Deportazione nei Lager di sterminio nazisti, come </w:t>
      </w:r>
      <w:r w:rsidR="005767F4">
        <w:rPr>
          <w:rFonts w:cs="MetaPlusNormal-Roman"/>
          <w:sz w:val="18"/>
          <w:szCs w:val="18"/>
        </w:rPr>
        <w:t xml:space="preserve">antidoto contro la reiterazione </w:t>
      </w:r>
      <w:r w:rsidRPr="00DA1ACF">
        <w:rPr>
          <w:rFonts w:cs="MetaPlusNormal-Roman"/>
          <w:sz w:val="18"/>
          <w:szCs w:val="18"/>
        </w:rPr>
        <w:t>del crimine, che, con metodologie diverse ancora e sempre flage</w:t>
      </w:r>
      <w:r w:rsidR="004E7F25">
        <w:rPr>
          <w:rFonts w:cs="MetaPlusNormal-Roman"/>
          <w:sz w:val="18"/>
          <w:szCs w:val="18"/>
        </w:rPr>
        <w:t xml:space="preserve">lla l'umanità. Memoria, cultura </w:t>
      </w:r>
      <w:r w:rsidRPr="00DA1ACF">
        <w:rPr>
          <w:rFonts w:cs="MetaPlusNormal-Roman"/>
          <w:sz w:val="18"/>
          <w:szCs w:val="18"/>
        </w:rPr>
        <w:t>e istruzione di quanto è stato, contro og</w:t>
      </w:r>
      <w:r w:rsidR="004E7F25">
        <w:rPr>
          <w:rFonts w:cs="MetaPlusNormal-Roman"/>
          <w:sz w:val="18"/>
          <w:szCs w:val="18"/>
        </w:rPr>
        <w:t xml:space="preserve">ni forma di razzismo, qualsiasi </w:t>
      </w:r>
      <w:r w:rsidRPr="00DA1ACF">
        <w:rPr>
          <w:rFonts w:cs="MetaPlusNormal-Roman"/>
          <w:sz w:val="18"/>
          <w:szCs w:val="18"/>
        </w:rPr>
        <w:t>discrimi</w:t>
      </w:r>
      <w:r w:rsidR="004E7F25">
        <w:rPr>
          <w:rFonts w:cs="MetaPlusNormal-Roman"/>
          <w:sz w:val="18"/>
          <w:szCs w:val="18"/>
        </w:rPr>
        <w:t xml:space="preserve">nazione e prevaricazione </w:t>
      </w:r>
      <w:r w:rsidRPr="00DA1ACF">
        <w:rPr>
          <w:rFonts w:cs="MetaPlusNormal-Roman"/>
          <w:sz w:val="18"/>
          <w:szCs w:val="18"/>
        </w:rPr>
        <w:t xml:space="preserve">razziale, </w:t>
      </w:r>
      <w:r>
        <w:rPr>
          <w:rFonts w:cs="MetaPlusNormal-Roman"/>
          <w:sz w:val="18"/>
          <w:szCs w:val="18"/>
        </w:rPr>
        <w:t>sociale, culturale e religiosa</w:t>
      </w:r>
      <w:r w:rsidR="00FE42F9" w:rsidRPr="00FE42F9">
        <w:rPr>
          <w:rFonts w:cs="MetaPlusNormal-Roman"/>
          <w:sz w:val="18"/>
          <w:szCs w:val="18"/>
        </w:rPr>
        <w:t xml:space="preserve">, </w:t>
      </w:r>
      <w:r w:rsidR="00FE42F9" w:rsidRPr="00FE42F9">
        <w:rPr>
          <w:rFonts w:cs="MetaPlusNormal-Roman"/>
          <w:sz w:val="18"/>
          <w:szCs w:val="18"/>
        </w:rPr>
        <w:t>per la Pace e la Libertà.</w:t>
      </w:r>
      <w:bookmarkStart w:id="0" w:name="_GoBack"/>
      <w:bookmarkEnd w:id="0"/>
    </w:p>
    <w:p w:rsidR="00DA1ACF" w:rsidRDefault="00DA1ACF" w:rsidP="00DA1ACF">
      <w:pPr>
        <w:autoSpaceDE w:val="0"/>
        <w:autoSpaceDN w:val="0"/>
        <w:adjustRightInd w:val="0"/>
        <w:spacing w:after="0" w:line="240" w:lineRule="auto"/>
        <w:rPr>
          <w:rFonts w:cs="MetaPlusNormal-Roman"/>
          <w:sz w:val="18"/>
          <w:szCs w:val="18"/>
        </w:rPr>
      </w:pPr>
    </w:p>
    <w:p w:rsidR="00DA1ACF" w:rsidRDefault="00DA1ACF" w:rsidP="00DA1ACF">
      <w:pPr>
        <w:autoSpaceDE w:val="0"/>
        <w:autoSpaceDN w:val="0"/>
        <w:adjustRightInd w:val="0"/>
        <w:spacing w:after="0" w:line="240" w:lineRule="auto"/>
        <w:rPr>
          <w:rFonts w:cs="MetaPlusNormal-Roman"/>
          <w:sz w:val="18"/>
          <w:szCs w:val="18"/>
        </w:rPr>
      </w:pPr>
    </w:p>
    <w:p w:rsidR="00DA1ACF" w:rsidRDefault="00DA1ACF" w:rsidP="00DA1ACF">
      <w:pPr>
        <w:autoSpaceDE w:val="0"/>
        <w:autoSpaceDN w:val="0"/>
        <w:adjustRightInd w:val="0"/>
        <w:spacing w:after="0" w:line="240" w:lineRule="auto"/>
        <w:rPr>
          <w:rFonts w:cs="MetaPlusNormal-Roman"/>
          <w:sz w:val="18"/>
          <w:szCs w:val="18"/>
        </w:rPr>
      </w:pPr>
    </w:p>
    <w:p w:rsidR="00DA1ACF" w:rsidRDefault="00DA1ACF" w:rsidP="00DA1ACF">
      <w:pPr>
        <w:autoSpaceDE w:val="0"/>
        <w:autoSpaceDN w:val="0"/>
        <w:adjustRightInd w:val="0"/>
        <w:spacing w:after="0" w:line="240" w:lineRule="auto"/>
        <w:rPr>
          <w:rFonts w:cs="MetaPlusNormal-Roman"/>
          <w:sz w:val="18"/>
          <w:szCs w:val="18"/>
        </w:rPr>
      </w:pPr>
    </w:p>
    <w:p w:rsidR="00DA1ACF" w:rsidRDefault="00DA1ACF" w:rsidP="00DA1ACF">
      <w:pPr>
        <w:autoSpaceDE w:val="0"/>
        <w:autoSpaceDN w:val="0"/>
        <w:adjustRightInd w:val="0"/>
        <w:spacing w:after="0" w:line="240" w:lineRule="auto"/>
        <w:rPr>
          <w:rFonts w:cs="MetaPlusNormal-Roman"/>
          <w:sz w:val="18"/>
          <w:szCs w:val="18"/>
        </w:rPr>
      </w:pPr>
    </w:p>
    <w:p w:rsidR="00DA1ACF" w:rsidRDefault="00DA1ACF" w:rsidP="00DA1ACF">
      <w:pPr>
        <w:autoSpaceDE w:val="0"/>
        <w:autoSpaceDN w:val="0"/>
        <w:adjustRightInd w:val="0"/>
        <w:spacing w:after="0" w:line="240" w:lineRule="auto"/>
        <w:rPr>
          <w:rFonts w:cs="MetaPlusNormal-Roman"/>
          <w:sz w:val="18"/>
          <w:szCs w:val="18"/>
        </w:rPr>
      </w:pPr>
    </w:p>
    <w:p w:rsidR="00DA1ACF" w:rsidRDefault="00DA1ACF" w:rsidP="00DA1ACF">
      <w:pPr>
        <w:autoSpaceDE w:val="0"/>
        <w:autoSpaceDN w:val="0"/>
        <w:adjustRightInd w:val="0"/>
        <w:spacing w:after="0" w:line="240" w:lineRule="auto"/>
        <w:rPr>
          <w:rFonts w:cs="MetaPlusNormal-Roman"/>
          <w:sz w:val="18"/>
          <w:szCs w:val="18"/>
        </w:rPr>
      </w:pPr>
    </w:p>
    <w:p w:rsidR="00DA1ACF" w:rsidRDefault="00DA1ACF" w:rsidP="00DA1ACF">
      <w:pPr>
        <w:autoSpaceDE w:val="0"/>
        <w:autoSpaceDN w:val="0"/>
        <w:adjustRightInd w:val="0"/>
        <w:spacing w:after="0" w:line="240" w:lineRule="auto"/>
        <w:rPr>
          <w:rFonts w:cs="MetaPlusNormal-Roman"/>
          <w:sz w:val="18"/>
          <w:szCs w:val="18"/>
        </w:rPr>
      </w:pPr>
    </w:p>
    <w:p w:rsidR="00DA1ACF" w:rsidRDefault="00DA1ACF" w:rsidP="00DA1ACF">
      <w:pPr>
        <w:autoSpaceDE w:val="0"/>
        <w:autoSpaceDN w:val="0"/>
        <w:adjustRightInd w:val="0"/>
        <w:spacing w:after="0" w:line="240" w:lineRule="auto"/>
        <w:rPr>
          <w:rFonts w:cs="MetaPlusNormal-Roman"/>
          <w:sz w:val="18"/>
          <w:szCs w:val="18"/>
        </w:rPr>
      </w:pPr>
    </w:p>
    <w:p w:rsidR="00DA1ACF" w:rsidRDefault="00DA1ACF" w:rsidP="00DA1ACF">
      <w:pPr>
        <w:autoSpaceDE w:val="0"/>
        <w:autoSpaceDN w:val="0"/>
        <w:adjustRightInd w:val="0"/>
        <w:spacing w:after="0" w:line="240" w:lineRule="auto"/>
        <w:rPr>
          <w:rFonts w:cs="MetaPlusNormal-Roman"/>
          <w:sz w:val="18"/>
          <w:szCs w:val="18"/>
        </w:rPr>
      </w:pPr>
    </w:p>
    <w:p w:rsidR="00DA1ACF" w:rsidRDefault="00DA1ACF" w:rsidP="00DA1ACF">
      <w:pPr>
        <w:autoSpaceDE w:val="0"/>
        <w:autoSpaceDN w:val="0"/>
        <w:adjustRightInd w:val="0"/>
        <w:spacing w:after="0" w:line="240" w:lineRule="auto"/>
        <w:rPr>
          <w:rFonts w:cs="MetaPlusNormal-Roman"/>
          <w:sz w:val="18"/>
          <w:szCs w:val="18"/>
        </w:rPr>
      </w:pPr>
    </w:p>
    <w:p w:rsidR="00DA1ACF" w:rsidRDefault="00DA1ACF" w:rsidP="004E7F25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sz w:val="18"/>
          <w:szCs w:val="18"/>
        </w:rPr>
      </w:pPr>
    </w:p>
    <w:p w:rsidR="00487C89" w:rsidRDefault="00487C89" w:rsidP="004E7F25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sz w:val="4"/>
          <w:szCs w:val="4"/>
        </w:rPr>
      </w:pPr>
    </w:p>
    <w:p w:rsidR="007A12D6" w:rsidRDefault="007A12D6" w:rsidP="004E7F25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sz w:val="4"/>
          <w:szCs w:val="4"/>
        </w:rPr>
      </w:pPr>
    </w:p>
    <w:p w:rsidR="007A12D6" w:rsidRDefault="007A12D6" w:rsidP="004E7F25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sz w:val="4"/>
          <w:szCs w:val="4"/>
        </w:rPr>
      </w:pPr>
    </w:p>
    <w:p w:rsidR="007A12D6" w:rsidRDefault="007A12D6" w:rsidP="004E7F25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sz w:val="4"/>
          <w:szCs w:val="4"/>
        </w:rPr>
      </w:pPr>
    </w:p>
    <w:p w:rsidR="007A12D6" w:rsidRPr="007A12D6" w:rsidRDefault="007A12D6" w:rsidP="004E7F25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sz w:val="4"/>
          <w:szCs w:val="4"/>
        </w:rPr>
      </w:pPr>
    </w:p>
    <w:p w:rsidR="00DA1ACF" w:rsidRPr="00DA1ACF" w:rsidRDefault="00DA1ACF" w:rsidP="004E7F25">
      <w:pPr>
        <w:autoSpaceDE w:val="0"/>
        <w:autoSpaceDN w:val="0"/>
        <w:adjustRightInd w:val="0"/>
        <w:spacing w:after="0" w:line="240" w:lineRule="auto"/>
        <w:jc w:val="both"/>
        <w:rPr>
          <w:rFonts w:cs="MetaPlusMedium-Roman"/>
          <w:sz w:val="20"/>
          <w:szCs w:val="20"/>
        </w:rPr>
      </w:pPr>
      <w:proofErr w:type="gramStart"/>
      <w:r w:rsidRPr="00DA1ACF">
        <w:rPr>
          <w:rFonts w:cs="MetaPlusMedium-Roman"/>
          <w:sz w:val="20"/>
          <w:szCs w:val="20"/>
        </w:rPr>
        <w:t>info</w:t>
      </w:r>
      <w:proofErr w:type="gramEnd"/>
      <w:r w:rsidRPr="00DA1ACF">
        <w:rPr>
          <w:rFonts w:cs="MetaPlusMedium-Roman"/>
          <w:sz w:val="20"/>
          <w:szCs w:val="20"/>
        </w:rPr>
        <w:t xml:space="preserve">: </w:t>
      </w:r>
      <w:hyperlink r:id="rId5" w:history="1">
        <w:r w:rsidRPr="004E7F25">
          <w:rPr>
            <w:rStyle w:val="Collegamentoipertestuale"/>
            <w:rFonts w:cs="MetaPlusMedium-Roman"/>
            <w:color w:val="0000FF"/>
            <w:sz w:val="20"/>
            <w:szCs w:val="20"/>
          </w:rPr>
          <w:t>convivereconauschwitz@gmail.com</w:t>
        </w:r>
      </w:hyperlink>
      <w:r>
        <w:rPr>
          <w:rFonts w:cs="MetaPlusMedium-Roman"/>
          <w:sz w:val="20"/>
          <w:szCs w:val="20"/>
        </w:rPr>
        <w:t xml:space="preserve"> </w:t>
      </w:r>
    </w:p>
    <w:p w:rsidR="00DA1ACF" w:rsidRDefault="00DA1ACF" w:rsidP="004E7F25">
      <w:pPr>
        <w:autoSpaceDE w:val="0"/>
        <w:autoSpaceDN w:val="0"/>
        <w:adjustRightInd w:val="0"/>
        <w:spacing w:after="0" w:line="240" w:lineRule="auto"/>
        <w:jc w:val="both"/>
        <w:rPr>
          <w:rFonts w:cs="MetaPlusNormal-Italic"/>
          <w:i/>
          <w:iCs/>
          <w:sz w:val="16"/>
          <w:szCs w:val="16"/>
        </w:rPr>
      </w:pPr>
    </w:p>
    <w:p w:rsidR="00AA74AD" w:rsidRPr="00FE42F9" w:rsidRDefault="00DA1ACF" w:rsidP="007A12D6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sz w:val="18"/>
          <w:szCs w:val="18"/>
        </w:rPr>
      </w:pPr>
      <w:r w:rsidRPr="007A12D6">
        <w:rPr>
          <w:rFonts w:cs="MetaPlusNormal-Italic"/>
          <w:iCs/>
          <w:sz w:val="20"/>
          <w:szCs w:val="20"/>
        </w:rPr>
        <w:t xml:space="preserve">In collaborazione con il Teatro Miela e Stazione </w:t>
      </w:r>
      <w:proofErr w:type="spellStart"/>
      <w:r w:rsidRPr="007A12D6">
        <w:rPr>
          <w:rFonts w:cs="MetaPlusNormal-Italic"/>
          <w:iCs/>
          <w:sz w:val="20"/>
          <w:szCs w:val="20"/>
        </w:rPr>
        <w:t>Rogers</w:t>
      </w:r>
      <w:proofErr w:type="spellEnd"/>
      <w:r w:rsidRPr="007A12D6">
        <w:rPr>
          <w:rFonts w:cs="MetaPlusNormal-Roman"/>
          <w:color w:val="FFFFFF"/>
          <w:sz w:val="20"/>
          <w:szCs w:val="20"/>
        </w:rPr>
        <w:t xml:space="preserve"> </w:t>
      </w:r>
    </w:p>
    <w:p w:rsidR="00FE42F9" w:rsidRPr="00FE42F9" w:rsidRDefault="00FE42F9">
      <w:pPr>
        <w:autoSpaceDE w:val="0"/>
        <w:autoSpaceDN w:val="0"/>
        <w:adjustRightInd w:val="0"/>
        <w:spacing w:after="0" w:line="240" w:lineRule="auto"/>
        <w:jc w:val="both"/>
        <w:rPr>
          <w:rFonts w:cs="MetaPlusNormal-Roman"/>
          <w:sz w:val="18"/>
          <w:szCs w:val="18"/>
        </w:rPr>
      </w:pPr>
    </w:p>
    <w:sectPr w:rsidR="00FE42F9" w:rsidRPr="00FE42F9" w:rsidSect="007A12D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Bol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PlusMedium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PlusNormal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PlusNormal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lusBold-Ca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PlusMedium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CF"/>
    <w:rsid w:val="00171A43"/>
    <w:rsid w:val="001A3A00"/>
    <w:rsid w:val="0030103A"/>
    <w:rsid w:val="00487C89"/>
    <w:rsid w:val="004A1BB0"/>
    <w:rsid w:val="004E7F25"/>
    <w:rsid w:val="005767F4"/>
    <w:rsid w:val="00585334"/>
    <w:rsid w:val="007A12D6"/>
    <w:rsid w:val="00A958A6"/>
    <w:rsid w:val="00AA74AD"/>
    <w:rsid w:val="00B20E22"/>
    <w:rsid w:val="00B412B2"/>
    <w:rsid w:val="00CE112E"/>
    <w:rsid w:val="00DA1ACF"/>
    <w:rsid w:val="00F2267C"/>
    <w:rsid w:val="00F723DE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FB3E2-D15C-4EC9-B8E0-5C8319B7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1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vivereconauschwitz@gmail.com" TargetMode="External"/><Relationship Id="rId4" Type="http://schemas.openxmlformats.org/officeDocument/2006/relationships/hyperlink" Target="https://www.youtube.com/watch?v=L8oGuOu4Iv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PETEANI GIOVANNI</dc:creator>
  <cp:keywords/>
  <dc:description/>
  <cp:lastModifiedBy>PETEANI GIOVANNI</cp:lastModifiedBy>
  <cp:revision>12</cp:revision>
  <dcterms:created xsi:type="dcterms:W3CDTF">2017-12-21T14:51:00Z</dcterms:created>
  <dcterms:modified xsi:type="dcterms:W3CDTF">2017-12-21T16:12:00Z</dcterms:modified>
</cp:coreProperties>
</file>